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942" w:rsidRDefault="00FC6942" w:rsidP="00FC6942">
      <w:pPr>
        <w:jc w:val="center"/>
        <w:rPr>
          <w:sz w:val="28"/>
        </w:rPr>
      </w:pPr>
      <w:r>
        <w:rPr>
          <w:sz w:val="28"/>
        </w:rPr>
        <w:t>Общество с ограниченной ответственностью Агентство «Петербург экспресс»</w:t>
      </w:r>
    </w:p>
    <w:p w:rsidR="00FC6942" w:rsidRDefault="00FC6942" w:rsidP="00FC6942">
      <w:pPr>
        <w:jc w:val="center"/>
        <w:rPr>
          <w:sz w:val="28"/>
          <w:szCs w:val="28"/>
        </w:rPr>
      </w:pPr>
      <w:r>
        <w:rPr>
          <w:sz w:val="28"/>
        </w:rPr>
        <w:t>(</w:t>
      </w:r>
      <w:r>
        <w:rPr>
          <w:bCs/>
          <w:sz w:val="28"/>
        </w:rPr>
        <w:t>ООО Агентство «Петербург экспресс»)</w:t>
      </w:r>
    </w:p>
    <w:p w:rsidR="00FC6942" w:rsidRDefault="00FC6942" w:rsidP="00FC6942">
      <w:pPr>
        <w:suppressAutoHyphens/>
      </w:pPr>
    </w:p>
    <w:p w:rsidR="00FC6942" w:rsidRDefault="00FC6942" w:rsidP="00FC6942">
      <w:pPr>
        <w:suppressAutoHyphens/>
      </w:pPr>
    </w:p>
    <w:p w:rsidR="00FC6942" w:rsidRDefault="00FC6942" w:rsidP="00FC6942">
      <w:pPr>
        <w:suppressAutoHyphens/>
        <w:ind w:left="1418" w:hanging="1418"/>
        <w:rPr>
          <w:b/>
        </w:rPr>
      </w:pPr>
      <w:r>
        <w:rPr>
          <w:b/>
        </w:rPr>
        <w:t xml:space="preserve">Заказчик: </w:t>
      </w:r>
      <w:r>
        <w:rPr>
          <w:b/>
        </w:rPr>
        <w:tab/>
        <w:t xml:space="preserve">Польниковская сельская администрация </w:t>
      </w:r>
    </w:p>
    <w:p w:rsidR="00FC6942" w:rsidRDefault="00FC6942" w:rsidP="00FC6942">
      <w:pPr>
        <w:suppressAutoHyphens/>
        <w:ind w:left="708" w:firstLine="708"/>
        <w:rPr>
          <w:b/>
          <w:color w:val="FF00FF"/>
        </w:rPr>
      </w:pPr>
    </w:p>
    <w:p w:rsidR="00FC6942" w:rsidRDefault="00FC6942" w:rsidP="00FC6942">
      <w:pPr>
        <w:suppressAutoHyphens/>
        <w:rPr>
          <w:b/>
        </w:rPr>
      </w:pPr>
      <w:r>
        <w:rPr>
          <w:b/>
        </w:rPr>
        <w:t>Муниципальный контракт от 24.01.2012г.</w:t>
      </w:r>
    </w:p>
    <w:p w:rsidR="00FC6942" w:rsidRDefault="00FC6942" w:rsidP="00FC6942">
      <w:pPr>
        <w:jc w:val="center"/>
        <w:rPr>
          <w:b/>
          <w:sz w:val="40"/>
          <w:szCs w:val="40"/>
        </w:rPr>
      </w:pPr>
    </w:p>
    <w:p w:rsidR="00FC6942" w:rsidRDefault="00FC6942" w:rsidP="00FC6942">
      <w:pPr>
        <w:jc w:val="center"/>
        <w:rPr>
          <w:b/>
          <w:sz w:val="40"/>
          <w:szCs w:val="40"/>
        </w:rPr>
      </w:pPr>
    </w:p>
    <w:p w:rsidR="00FC6942" w:rsidRDefault="00FC6942" w:rsidP="00FC6942">
      <w:pPr>
        <w:jc w:val="center"/>
        <w:rPr>
          <w:b/>
          <w:sz w:val="40"/>
          <w:szCs w:val="40"/>
        </w:rPr>
      </w:pPr>
    </w:p>
    <w:p w:rsidR="00FC6942" w:rsidRDefault="00FC6942" w:rsidP="00FC6942">
      <w:pPr>
        <w:jc w:val="center"/>
        <w:rPr>
          <w:b/>
          <w:sz w:val="40"/>
          <w:szCs w:val="40"/>
        </w:rPr>
      </w:pPr>
      <w:r>
        <w:rPr>
          <w:b/>
          <w:sz w:val="40"/>
          <w:szCs w:val="40"/>
        </w:rPr>
        <w:t>ПРАВИЛА ЗЕМЛЕПОЛЬЗОВАНИЯ И ЗАСТРОЙКИ</w:t>
      </w:r>
    </w:p>
    <w:p w:rsidR="00FC6942" w:rsidRDefault="00FC6942" w:rsidP="00FC6942">
      <w:pPr>
        <w:jc w:val="center"/>
        <w:rPr>
          <w:b/>
          <w:sz w:val="40"/>
          <w:szCs w:val="40"/>
        </w:rPr>
      </w:pPr>
    </w:p>
    <w:p w:rsidR="00FC6942" w:rsidRDefault="00FC6942" w:rsidP="00FC6942">
      <w:pPr>
        <w:jc w:val="center"/>
        <w:rPr>
          <w:b/>
          <w:sz w:val="40"/>
          <w:szCs w:val="40"/>
        </w:rPr>
      </w:pPr>
    </w:p>
    <w:p w:rsidR="00FC6942" w:rsidRDefault="00FC6942" w:rsidP="00FC6942">
      <w:pPr>
        <w:jc w:val="center"/>
        <w:rPr>
          <w:b/>
          <w:sz w:val="40"/>
          <w:szCs w:val="40"/>
        </w:rPr>
      </w:pPr>
    </w:p>
    <w:p w:rsidR="00FC6942" w:rsidRDefault="00FC6942" w:rsidP="00FC6942">
      <w:pPr>
        <w:suppressAutoHyphens/>
        <w:jc w:val="center"/>
        <w:rPr>
          <w:b/>
          <w:sz w:val="40"/>
          <w:szCs w:val="40"/>
        </w:rPr>
      </w:pPr>
      <w:r>
        <w:rPr>
          <w:b/>
          <w:sz w:val="40"/>
          <w:szCs w:val="40"/>
        </w:rPr>
        <w:t>Польниковского сельского поселения</w:t>
      </w:r>
    </w:p>
    <w:p w:rsidR="00FC6942" w:rsidRDefault="00FC6942" w:rsidP="00FC6942">
      <w:pPr>
        <w:suppressAutoHyphens/>
        <w:jc w:val="center"/>
        <w:rPr>
          <w:b/>
          <w:sz w:val="40"/>
          <w:szCs w:val="40"/>
        </w:rPr>
      </w:pPr>
      <w:r>
        <w:rPr>
          <w:b/>
          <w:sz w:val="40"/>
          <w:szCs w:val="40"/>
        </w:rPr>
        <w:t xml:space="preserve">Почепского муниципального района </w:t>
      </w:r>
    </w:p>
    <w:p w:rsidR="00FC6942" w:rsidRDefault="00FC6942" w:rsidP="00FC6942">
      <w:pPr>
        <w:suppressAutoHyphens/>
        <w:jc w:val="center"/>
        <w:rPr>
          <w:b/>
          <w:sz w:val="40"/>
          <w:szCs w:val="40"/>
        </w:rPr>
      </w:pPr>
      <w:r>
        <w:rPr>
          <w:b/>
          <w:sz w:val="40"/>
          <w:szCs w:val="40"/>
        </w:rPr>
        <w:t>Брянской области</w:t>
      </w:r>
    </w:p>
    <w:p w:rsidR="00FC6942" w:rsidRDefault="00FC6942" w:rsidP="00FC6942">
      <w:pPr>
        <w:rPr>
          <w:b/>
          <w:sz w:val="28"/>
          <w:szCs w:val="28"/>
        </w:rPr>
      </w:pPr>
    </w:p>
    <w:p w:rsidR="00FC6942" w:rsidRDefault="00FC6942" w:rsidP="00FC6942">
      <w:pPr>
        <w:jc w:val="center"/>
        <w:rPr>
          <w:b/>
          <w:sz w:val="28"/>
          <w:szCs w:val="28"/>
        </w:rPr>
      </w:pPr>
      <w:r>
        <w:rPr>
          <w:b/>
          <w:noProof/>
          <w:color w:val="FF00FF"/>
          <w:sz w:val="28"/>
          <w:szCs w:val="28"/>
        </w:rPr>
        <w:drawing>
          <wp:inline distT="0" distB="0" distL="0" distR="0">
            <wp:extent cx="5648325" cy="3314700"/>
            <wp:effectExtent l="19050" t="0" r="9525" b="0"/>
            <wp:docPr id="1" name="Рисунок 1" descr="shaulino-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ulino-8112"/>
                    <pic:cNvPicPr>
                      <a:picLocks noChangeAspect="1" noChangeArrowheads="1"/>
                    </pic:cNvPicPr>
                  </pic:nvPicPr>
                  <pic:blipFill>
                    <a:blip r:embed="rId5"/>
                    <a:srcRect/>
                    <a:stretch>
                      <a:fillRect/>
                    </a:stretch>
                  </pic:blipFill>
                  <pic:spPr bwMode="auto">
                    <a:xfrm>
                      <a:off x="0" y="0"/>
                      <a:ext cx="5648325" cy="3314700"/>
                    </a:xfrm>
                    <a:prstGeom prst="rect">
                      <a:avLst/>
                    </a:prstGeom>
                    <a:noFill/>
                    <a:ln w="9525">
                      <a:noFill/>
                      <a:miter lim="800000"/>
                      <a:headEnd/>
                      <a:tailEnd/>
                    </a:ln>
                  </pic:spPr>
                </pic:pic>
              </a:graphicData>
            </a:graphic>
          </wp:inline>
        </w:drawing>
      </w:r>
    </w:p>
    <w:p w:rsidR="00FC6942" w:rsidRDefault="00FC6942" w:rsidP="00FC6942">
      <w:pPr>
        <w:jc w:val="center"/>
        <w:rPr>
          <w:b/>
          <w:sz w:val="28"/>
          <w:szCs w:val="28"/>
        </w:rPr>
      </w:pPr>
    </w:p>
    <w:p w:rsidR="00FC6942" w:rsidRDefault="00FC6942" w:rsidP="00FC6942">
      <w:pPr>
        <w:jc w:val="center"/>
        <w:rPr>
          <w:b/>
          <w:sz w:val="28"/>
          <w:szCs w:val="28"/>
        </w:rPr>
      </w:pPr>
      <w:r>
        <w:rPr>
          <w:b/>
          <w:sz w:val="28"/>
          <w:szCs w:val="28"/>
        </w:rPr>
        <w:t xml:space="preserve">Санкт-Петербург </w:t>
      </w:r>
    </w:p>
    <w:p w:rsidR="00FC6942" w:rsidRDefault="00FC6942" w:rsidP="00FC6942">
      <w:pPr>
        <w:jc w:val="center"/>
        <w:rPr>
          <w:b/>
          <w:sz w:val="28"/>
          <w:szCs w:val="28"/>
        </w:rPr>
      </w:pPr>
    </w:p>
    <w:p w:rsidR="00FC6942" w:rsidRDefault="00FC6942" w:rsidP="00FC6942">
      <w:pPr>
        <w:jc w:val="center"/>
        <w:rPr>
          <w:b/>
          <w:sz w:val="28"/>
          <w:szCs w:val="28"/>
        </w:rPr>
      </w:pPr>
      <w:r>
        <w:rPr>
          <w:b/>
          <w:sz w:val="28"/>
          <w:szCs w:val="28"/>
        </w:rPr>
        <w:t>2012</w:t>
      </w:r>
    </w:p>
    <w:p w:rsidR="00FC6942" w:rsidRDefault="00FC6942" w:rsidP="00FC6942">
      <w:pPr>
        <w:jc w:val="center"/>
        <w:rPr>
          <w:sz w:val="28"/>
        </w:rPr>
      </w:pPr>
      <w:r>
        <w:rPr>
          <w:b/>
          <w:sz w:val="28"/>
          <w:szCs w:val="28"/>
        </w:rPr>
        <w:br w:type="page"/>
      </w:r>
      <w:r>
        <w:lastRenderedPageBreak/>
        <w:tab/>
      </w:r>
      <w:r>
        <w:rPr>
          <w:sz w:val="28"/>
        </w:rPr>
        <w:t>Общество с ограниченной ответственностью Агентство «Петербург экспресс»</w:t>
      </w:r>
    </w:p>
    <w:p w:rsidR="00FC6942" w:rsidRDefault="00FC6942" w:rsidP="00FC6942">
      <w:pPr>
        <w:jc w:val="center"/>
        <w:rPr>
          <w:sz w:val="28"/>
          <w:szCs w:val="28"/>
        </w:rPr>
      </w:pPr>
      <w:r>
        <w:rPr>
          <w:sz w:val="28"/>
        </w:rPr>
        <w:t>(</w:t>
      </w:r>
      <w:r>
        <w:rPr>
          <w:bCs/>
          <w:sz w:val="28"/>
        </w:rPr>
        <w:t>ООО Агентство «Петербург экспресс»)</w:t>
      </w:r>
    </w:p>
    <w:p w:rsidR="00FC6942" w:rsidRDefault="00FC6942" w:rsidP="00FC6942">
      <w:pPr>
        <w:suppressAutoHyphens/>
        <w:jc w:val="center"/>
        <w:rPr>
          <w:sz w:val="28"/>
          <w:szCs w:val="28"/>
        </w:rPr>
      </w:pPr>
    </w:p>
    <w:p w:rsidR="00FC6942" w:rsidRDefault="00FC6942" w:rsidP="00FC6942">
      <w:pPr>
        <w:suppressAutoHyphens/>
        <w:jc w:val="center"/>
      </w:pPr>
    </w:p>
    <w:p w:rsidR="00FC6942" w:rsidRDefault="00FC6942" w:rsidP="00FC6942">
      <w:pPr>
        <w:suppressAutoHyphens/>
      </w:pPr>
    </w:p>
    <w:p w:rsidR="00FC6942" w:rsidRDefault="00FC6942" w:rsidP="00FC6942">
      <w:pPr>
        <w:suppressAutoHyphens/>
        <w:ind w:left="1418" w:hanging="1418"/>
        <w:rPr>
          <w:b/>
        </w:rPr>
      </w:pPr>
      <w:r>
        <w:rPr>
          <w:b/>
        </w:rPr>
        <w:t xml:space="preserve">Заказчик: </w:t>
      </w:r>
      <w:r>
        <w:rPr>
          <w:b/>
        </w:rPr>
        <w:tab/>
        <w:t xml:space="preserve">Польниковская сельская администрация </w:t>
      </w:r>
    </w:p>
    <w:p w:rsidR="00FC6942" w:rsidRDefault="00FC6942" w:rsidP="00FC6942">
      <w:pPr>
        <w:suppressAutoHyphens/>
        <w:ind w:left="708" w:firstLine="708"/>
        <w:rPr>
          <w:b/>
          <w:color w:val="FF00FF"/>
        </w:rPr>
      </w:pPr>
    </w:p>
    <w:p w:rsidR="00FC6942" w:rsidRDefault="00FC6942" w:rsidP="00FC6942">
      <w:pPr>
        <w:suppressAutoHyphens/>
        <w:rPr>
          <w:b/>
        </w:rPr>
      </w:pPr>
      <w:r>
        <w:rPr>
          <w:b/>
        </w:rPr>
        <w:t>Муниципальный контракт от 24.01.2012г.</w:t>
      </w:r>
    </w:p>
    <w:p w:rsidR="00FC6942" w:rsidRDefault="00FC6942" w:rsidP="00FC6942">
      <w:pPr>
        <w:suppressAutoHyphens/>
        <w:rPr>
          <w:b/>
        </w:rPr>
      </w:pPr>
    </w:p>
    <w:p w:rsidR="00FC6942" w:rsidRDefault="00FC6942" w:rsidP="00FC6942">
      <w:pPr>
        <w:suppressAutoHyphens/>
        <w:rPr>
          <w:b/>
        </w:rPr>
      </w:pPr>
    </w:p>
    <w:p w:rsidR="00FC6942" w:rsidRDefault="00FC6942" w:rsidP="00FC6942">
      <w:pPr>
        <w:rPr>
          <w:b/>
        </w:rPr>
      </w:pPr>
    </w:p>
    <w:p w:rsidR="00FC6942" w:rsidRDefault="00FC6942" w:rsidP="00FC6942"/>
    <w:p w:rsidR="00FC6942" w:rsidRDefault="00FC6942" w:rsidP="00FC6942">
      <w:pPr>
        <w:jc w:val="center"/>
        <w:rPr>
          <w:b/>
          <w:sz w:val="40"/>
          <w:szCs w:val="40"/>
        </w:rPr>
      </w:pPr>
    </w:p>
    <w:p w:rsidR="00FC6942" w:rsidRDefault="00FC6942" w:rsidP="00FC6942">
      <w:pPr>
        <w:jc w:val="center"/>
        <w:rPr>
          <w:b/>
          <w:sz w:val="40"/>
          <w:szCs w:val="40"/>
        </w:rPr>
      </w:pPr>
    </w:p>
    <w:p w:rsidR="00FC6942" w:rsidRDefault="00FC6942" w:rsidP="00FC6942">
      <w:pPr>
        <w:jc w:val="center"/>
        <w:rPr>
          <w:b/>
          <w:sz w:val="40"/>
          <w:szCs w:val="40"/>
        </w:rPr>
      </w:pPr>
      <w:r>
        <w:rPr>
          <w:b/>
          <w:sz w:val="40"/>
          <w:szCs w:val="40"/>
        </w:rPr>
        <w:t>ПРАВИЛА ЗЕМЛЕПОЛЬЗОВАНИЯ И ЗАСТРОЙКИ</w:t>
      </w:r>
    </w:p>
    <w:p w:rsidR="00FC6942" w:rsidRDefault="00FC6942" w:rsidP="00FC6942">
      <w:pPr>
        <w:jc w:val="center"/>
        <w:rPr>
          <w:b/>
          <w:sz w:val="40"/>
          <w:szCs w:val="40"/>
        </w:rPr>
      </w:pPr>
    </w:p>
    <w:p w:rsidR="00FC6942" w:rsidRDefault="00FC6942" w:rsidP="00FC6942">
      <w:pPr>
        <w:suppressAutoHyphens/>
        <w:jc w:val="center"/>
        <w:rPr>
          <w:b/>
          <w:sz w:val="40"/>
          <w:szCs w:val="40"/>
        </w:rPr>
      </w:pPr>
      <w:r>
        <w:rPr>
          <w:b/>
          <w:sz w:val="40"/>
          <w:szCs w:val="40"/>
        </w:rPr>
        <w:t>Польниковского сельского поселения</w:t>
      </w:r>
    </w:p>
    <w:p w:rsidR="00FC6942" w:rsidRDefault="00FC6942" w:rsidP="00FC6942">
      <w:pPr>
        <w:suppressAutoHyphens/>
        <w:jc w:val="center"/>
        <w:rPr>
          <w:b/>
          <w:sz w:val="40"/>
          <w:szCs w:val="40"/>
        </w:rPr>
      </w:pPr>
      <w:r>
        <w:rPr>
          <w:b/>
          <w:sz w:val="40"/>
          <w:szCs w:val="40"/>
        </w:rPr>
        <w:t xml:space="preserve">Почепского муниципального района </w:t>
      </w:r>
    </w:p>
    <w:p w:rsidR="00FC6942" w:rsidRDefault="00FC6942" w:rsidP="00FC6942">
      <w:pPr>
        <w:jc w:val="center"/>
        <w:rPr>
          <w:b/>
          <w:bCs/>
          <w:sz w:val="40"/>
          <w:szCs w:val="40"/>
        </w:rPr>
      </w:pPr>
      <w:r>
        <w:rPr>
          <w:b/>
          <w:sz w:val="40"/>
          <w:szCs w:val="40"/>
        </w:rPr>
        <w:t>Брянской области</w:t>
      </w:r>
    </w:p>
    <w:p w:rsidR="00FC6942" w:rsidRDefault="00FC6942" w:rsidP="00FC6942">
      <w:pPr>
        <w:jc w:val="center"/>
        <w:rPr>
          <w:b/>
          <w:sz w:val="32"/>
          <w:szCs w:val="32"/>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r>
        <w:rPr>
          <w:noProof/>
        </w:rPr>
        <w:drawing>
          <wp:inline distT="0" distB="0" distL="0" distR="0">
            <wp:extent cx="4886325" cy="1104900"/>
            <wp:effectExtent l="19050" t="0" r="9525" b="0"/>
            <wp:docPr id="2" name="Рисунок 2" descr="Новый 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рисунок (2)"/>
                    <pic:cNvPicPr>
                      <a:picLocks noChangeAspect="1" noChangeArrowheads="1"/>
                    </pic:cNvPicPr>
                  </pic:nvPicPr>
                  <pic:blipFill>
                    <a:blip r:embed="rId6"/>
                    <a:srcRect/>
                    <a:stretch>
                      <a:fillRect/>
                    </a:stretch>
                  </pic:blipFill>
                  <pic:spPr bwMode="auto">
                    <a:xfrm>
                      <a:off x="0" y="0"/>
                      <a:ext cx="4886325" cy="1104900"/>
                    </a:xfrm>
                    <a:prstGeom prst="rect">
                      <a:avLst/>
                    </a:prstGeom>
                    <a:noFill/>
                    <a:ln w="9525">
                      <a:noFill/>
                      <a:miter lim="800000"/>
                      <a:headEnd/>
                      <a:tailEnd/>
                    </a:ln>
                  </pic:spPr>
                </pic:pic>
              </a:graphicData>
            </a:graphic>
          </wp:inline>
        </w:drawing>
      </w: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r>
        <w:rPr>
          <w:b/>
          <w:sz w:val="28"/>
          <w:szCs w:val="28"/>
        </w:rPr>
        <w:t xml:space="preserve">Санкт-Петербург </w:t>
      </w:r>
    </w:p>
    <w:p w:rsidR="00FC6942" w:rsidRDefault="00FC6942" w:rsidP="00FC6942">
      <w:pPr>
        <w:jc w:val="center"/>
        <w:rPr>
          <w:b/>
          <w:sz w:val="28"/>
          <w:szCs w:val="28"/>
        </w:rPr>
      </w:pPr>
    </w:p>
    <w:p w:rsidR="00FC6942" w:rsidRDefault="00FC6942" w:rsidP="00FC6942">
      <w:pPr>
        <w:jc w:val="center"/>
        <w:rPr>
          <w:b/>
          <w:sz w:val="28"/>
          <w:szCs w:val="28"/>
        </w:rPr>
      </w:pPr>
      <w:r>
        <w:rPr>
          <w:b/>
          <w:sz w:val="28"/>
          <w:szCs w:val="28"/>
        </w:rPr>
        <w:t>2012</w:t>
      </w:r>
    </w:p>
    <w:p w:rsidR="00FC6942" w:rsidRDefault="00FC6942" w:rsidP="00FC6942">
      <w:pPr>
        <w:rPr>
          <w:u w:val="single"/>
        </w:rPr>
        <w:sectPr w:rsidR="00FC6942">
          <w:pgSz w:w="11906" w:h="16838"/>
          <w:pgMar w:top="1134" w:right="851" w:bottom="1134" w:left="1418" w:header="709" w:footer="709" w:gutter="0"/>
          <w:cols w:space="720"/>
        </w:sectPr>
      </w:pPr>
    </w:p>
    <w:p w:rsidR="00FC6942" w:rsidRDefault="00FC6942" w:rsidP="00FC6942">
      <w:pPr>
        <w:jc w:val="center"/>
        <w:rPr>
          <w:b/>
          <w:sz w:val="28"/>
          <w:szCs w:val="28"/>
        </w:rPr>
      </w:pPr>
    </w:p>
    <w:p w:rsidR="00FC6942" w:rsidRDefault="00FC6942" w:rsidP="00FC6942">
      <w:pPr>
        <w:jc w:val="center"/>
        <w:rPr>
          <w:b/>
          <w:sz w:val="28"/>
          <w:szCs w:val="28"/>
        </w:rPr>
      </w:pPr>
      <w:r>
        <w:rPr>
          <w:b/>
          <w:sz w:val="28"/>
          <w:szCs w:val="28"/>
        </w:rPr>
        <w:t>Авторский коллектив:</w:t>
      </w:r>
    </w:p>
    <w:p w:rsidR="00FC6942" w:rsidRDefault="00FC6942" w:rsidP="00FC6942">
      <w:pPr>
        <w:jc w:val="center"/>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0"/>
        <w:gridCol w:w="5767"/>
        <w:gridCol w:w="2470"/>
      </w:tblGrid>
      <w:tr w:rsidR="00FC6942" w:rsidTr="00FC6942">
        <w:trPr>
          <w:jc w:val="center"/>
        </w:trPr>
        <w:tc>
          <w:tcPr>
            <w:tcW w:w="1000" w:type="dxa"/>
            <w:tcBorders>
              <w:top w:val="single" w:sz="4" w:space="0" w:color="000000"/>
              <w:left w:val="single" w:sz="4" w:space="0" w:color="000000"/>
              <w:bottom w:val="single" w:sz="4" w:space="0" w:color="000000"/>
              <w:right w:val="single" w:sz="4" w:space="0" w:color="000000"/>
            </w:tcBorders>
            <w:shd w:val="clear" w:color="auto" w:fill="CCFFCC"/>
            <w:hideMark/>
          </w:tcPr>
          <w:p w:rsidR="00FC6942" w:rsidRDefault="00FC6942">
            <w:pPr>
              <w:suppressAutoHyphens/>
              <w:jc w:val="center"/>
            </w:pPr>
            <w:r>
              <w:t xml:space="preserve">№ </w:t>
            </w:r>
            <w:proofErr w:type="spellStart"/>
            <w:proofErr w:type="gramStart"/>
            <w:r>
              <w:t>п</w:t>
            </w:r>
            <w:proofErr w:type="spellEnd"/>
            <w:proofErr w:type="gramEnd"/>
            <w:r>
              <w:t>/</w:t>
            </w:r>
            <w:proofErr w:type="spellStart"/>
            <w:r>
              <w:t>п</w:t>
            </w:r>
            <w:proofErr w:type="spellEnd"/>
          </w:p>
        </w:tc>
        <w:tc>
          <w:tcPr>
            <w:tcW w:w="5767" w:type="dxa"/>
            <w:tcBorders>
              <w:top w:val="single" w:sz="4" w:space="0" w:color="000000"/>
              <w:left w:val="single" w:sz="4" w:space="0" w:color="000000"/>
              <w:bottom w:val="single" w:sz="4" w:space="0" w:color="000000"/>
              <w:right w:val="single" w:sz="4" w:space="0" w:color="000000"/>
            </w:tcBorders>
            <w:shd w:val="clear" w:color="auto" w:fill="CCFFCC"/>
            <w:hideMark/>
          </w:tcPr>
          <w:p w:rsidR="00FC6942" w:rsidRDefault="00FC6942">
            <w:pPr>
              <w:suppressAutoHyphens/>
              <w:jc w:val="center"/>
            </w:pPr>
            <w:r>
              <w:t>Должность</w:t>
            </w:r>
          </w:p>
        </w:tc>
        <w:tc>
          <w:tcPr>
            <w:tcW w:w="2470" w:type="dxa"/>
            <w:tcBorders>
              <w:top w:val="single" w:sz="4" w:space="0" w:color="000000"/>
              <w:left w:val="single" w:sz="4" w:space="0" w:color="000000"/>
              <w:bottom w:val="single" w:sz="4" w:space="0" w:color="000000"/>
              <w:right w:val="single" w:sz="4" w:space="0" w:color="000000"/>
            </w:tcBorders>
            <w:shd w:val="clear" w:color="auto" w:fill="CCFFCC"/>
          </w:tcPr>
          <w:p w:rsidR="00FC6942" w:rsidRDefault="00FC6942">
            <w:pPr>
              <w:suppressAutoHyphens/>
              <w:jc w:val="center"/>
            </w:pPr>
            <w:r>
              <w:t>Ф.И.О.</w:t>
            </w:r>
          </w:p>
          <w:p w:rsidR="00FC6942" w:rsidRDefault="00FC6942">
            <w:pPr>
              <w:suppressAutoHyphens/>
              <w:jc w:val="center"/>
            </w:pPr>
          </w:p>
        </w:tc>
      </w:tr>
      <w:tr w:rsidR="00FC6942" w:rsidTr="00FC6942">
        <w:trPr>
          <w:jc w:val="center"/>
        </w:trPr>
        <w:tc>
          <w:tcPr>
            <w:tcW w:w="1000" w:type="dxa"/>
            <w:tcBorders>
              <w:top w:val="single" w:sz="4" w:space="0" w:color="000000"/>
              <w:left w:val="single" w:sz="4" w:space="0" w:color="000000"/>
              <w:bottom w:val="single" w:sz="4" w:space="0" w:color="000000"/>
              <w:right w:val="single" w:sz="4" w:space="0" w:color="000000"/>
            </w:tcBorders>
          </w:tcPr>
          <w:p w:rsidR="00FC6942" w:rsidRDefault="00FC6942">
            <w:pPr>
              <w:numPr>
                <w:ilvl w:val="0"/>
                <w:numId w:val="3"/>
              </w:numPr>
              <w:suppressAutoHyphens/>
              <w:jc w:val="center"/>
            </w:pPr>
          </w:p>
        </w:tc>
        <w:tc>
          <w:tcPr>
            <w:tcW w:w="5767" w:type="dxa"/>
            <w:tcBorders>
              <w:top w:val="single" w:sz="4" w:space="0" w:color="000000"/>
              <w:left w:val="single" w:sz="4" w:space="0" w:color="000000"/>
              <w:bottom w:val="single" w:sz="4" w:space="0" w:color="000000"/>
              <w:right w:val="single" w:sz="4" w:space="0" w:color="000000"/>
            </w:tcBorders>
            <w:hideMark/>
          </w:tcPr>
          <w:p w:rsidR="00FC6942" w:rsidRDefault="00FC6942">
            <w:pPr>
              <w:tabs>
                <w:tab w:val="left" w:pos="600"/>
              </w:tabs>
              <w:suppressAutoHyphens/>
            </w:pPr>
            <w:r>
              <w:t>Руководитель проекта</w:t>
            </w:r>
          </w:p>
        </w:tc>
        <w:tc>
          <w:tcPr>
            <w:tcW w:w="2470"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jc w:val="center"/>
            </w:pPr>
            <w:r>
              <w:t>А.В. Меркурьева</w:t>
            </w:r>
          </w:p>
        </w:tc>
      </w:tr>
      <w:tr w:rsidR="00FC6942" w:rsidTr="00FC6942">
        <w:trPr>
          <w:jc w:val="center"/>
        </w:trPr>
        <w:tc>
          <w:tcPr>
            <w:tcW w:w="1000" w:type="dxa"/>
            <w:tcBorders>
              <w:top w:val="single" w:sz="4" w:space="0" w:color="000000"/>
              <w:left w:val="single" w:sz="4" w:space="0" w:color="000000"/>
              <w:bottom w:val="single" w:sz="4" w:space="0" w:color="000000"/>
              <w:right w:val="single" w:sz="4" w:space="0" w:color="000000"/>
            </w:tcBorders>
          </w:tcPr>
          <w:p w:rsidR="00FC6942" w:rsidRDefault="00FC6942">
            <w:pPr>
              <w:numPr>
                <w:ilvl w:val="0"/>
                <w:numId w:val="3"/>
              </w:numPr>
              <w:suppressAutoHyphens/>
              <w:jc w:val="center"/>
            </w:pPr>
          </w:p>
        </w:tc>
        <w:tc>
          <w:tcPr>
            <w:tcW w:w="5767"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pPr>
            <w:r>
              <w:t>Главный архитектор проекта</w:t>
            </w:r>
          </w:p>
        </w:tc>
        <w:tc>
          <w:tcPr>
            <w:tcW w:w="2470"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jc w:val="center"/>
            </w:pPr>
            <w:r>
              <w:t>В.В. Бородулин</w:t>
            </w:r>
          </w:p>
        </w:tc>
      </w:tr>
      <w:tr w:rsidR="00FC6942" w:rsidTr="00FC6942">
        <w:trPr>
          <w:jc w:val="center"/>
        </w:trPr>
        <w:tc>
          <w:tcPr>
            <w:tcW w:w="1000" w:type="dxa"/>
            <w:tcBorders>
              <w:top w:val="single" w:sz="4" w:space="0" w:color="000000"/>
              <w:left w:val="single" w:sz="4" w:space="0" w:color="000000"/>
              <w:bottom w:val="single" w:sz="4" w:space="0" w:color="000000"/>
              <w:right w:val="single" w:sz="4" w:space="0" w:color="000000"/>
            </w:tcBorders>
          </w:tcPr>
          <w:p w:rsidR="00FC6942" w:rsidRDefault="00FC6942">
            <w:pPr>
              <w:numPr>
                <w:ilvl w:val="0"/>
                <w:numId w:val="3"/>
              </w:numPr>
              <w:suppressAutoHyphens/>
              <w:jc w:val="center"/>
            </w:pPr>
          </w:p>
        </w:tc>
        <w:tc>
          <w:tcPr>
            <w:tcW w:w="5767"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pPr>
            <w:r>
              <w:t>Главный архитектор проекта</w:t>
            </w:r>
          </w:p>
        </w:tc>
        <w:tc>
          <w:tcPr>
            <w:tcW w:w="2470"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jc w:val="center"/>
            </w:pPr>
            <w:r>
              <w:t>И.О. Родионова</w:t>
            </w:r>
          </w:p>
        </w:tc>
      </w:tr>
      <w:tr w:rsidR="00FC6942" w:rsidTr="00FC6942">
        <w:trPr>
          <w:jc w:val="center"/>
        </w:trPr>
        <w:tc>
          <w:tcPr>
            <w:tcW w:w="1000" w:type="dxa"/>
            <w:tcBorders>
              <w:top w:val="single" w:sz="4" w:space="0" w:color="000000"/>
              <w:left w:val="single" w:sz="4" w:space="0" w:color="000000"/>
              <w:bottom w:val="single" w:sz="4" w:space="0" w:color="000000"/>
              <w:right w:val="single" w:sz="4" w:space="0" w:color="000000"/>
            </w:tcBorders>
          </w:tcPr>
          <w:p w:rsidR="00FC6942" w:rsidRDefault="00FC6942">
            <w:pPr>
              <w:numPr>
                <w:ilvl w:val="0"/>
                <w:numId w:val="3"/>
              </w:numPr>
              <w:suppressAutoHyphens/>
              <w:jc w:val="center"/>
            </w:pPr>
          </w:p>
        </w:tc>
        <w:tc>
          <w:tcPr>
            <w:tcW w:w="5767"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pPr>
            <w:r>
              <w:t>Главный инженер проекта</w:t>
            </w:r>
          </w:p>
        </w:tc>
        <w:tc>
          <w:tcPr>
            <w:tcW w:w="2470"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jc w:val="center"/>
            </w:pPr>
            <w:r>
              <w:t>Е.В. Александрова</w:t>
            </w:r>
          </w:p>
        </w:tc>
      </w:tr>
      <w:tr w:rsidR="00FC6942" w:rsidTr="00FC6942">
        <w:trPr>
          <w:jc w:val="center"/>
        </w:trPr>
        <w:tc>
          <w:tcPr>
            <w:tcW w:w="1000" w:type="dxa"/>
            <w:tcBorders>
              <w:top w:val="single" w:sz="4" w:space="0" w:color="000000"/>
              <w:left w:val="single" w:sz="4" w:space="0" w:color="000000"/>
              <w:bottom w:val="single" w:sz="4" w:space="0" w:color="000000"/>
              <w:right w:val="single" w:sz="4" w:space="0" w:color="000000"/>
            </w:tcBorders>
          </w:tcPr>
          <w:p w:rsidR="00FC6942" w:rsidRDefault="00FC6942">
            <w:pPr>
              <w:numPr>
                <w:ilvl w:val="0"/>
                <w:numId w:val="3"/>
              </w:numPr>
              <w:suppressAutoHyphens/>
              <w:jc w:val="center"/>
            </w:pPr>
          </w:p>
        </w:tc>
        <w:tc>
          <w:tcPr>
            <w:tcW w:w="5767"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pPr>
            <w:r>
              <w:t xml:space="preserve">Инженер-экономист </w:t>
            </w:r>
          </w:p>
        </w:tc>
        <w:tc>
          <w:tcPr>
            <w:tcW w:w="2470"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jc w:val="center"/>
            </w:pPr>
            <w:r>
              <w:t xml:space="preserve">И.В. </w:t>
            </w:r>
            <w:proofErr w:type="spellStart"/>
            <w:r>
              <w:t>Рассадникова</w:t>
            </w:r>
            <w:proofErr w:type="spellEnd"/>
          </w:p>
        </w:tc>
      </w:tr>
      <w:tr w:rsidR="00FC6942" w:rsidTr="00FC6942">
        <w:trPr>
          <w:jc w:val="center"/>
        </w:trPr>
        <w:tc>
          <w:tcPr>
            <w:tcW w:w="1000" w:type="dxa"/>
            <w:tcBorders>
              <w:top w:val="single" w:sz="4" w:space="0" w:color="000000"/>
              <w:left w:val="single" w:sz="4" w:space="0" w:color="000000"/>
              <w:bottom w:val="single" w:sz="4" w:space="0" w:color="000000"/>
              <w:right w:val="single" w:sz="4" w:space="0" w:color="000000"/>
            </w:tcBorders>
          </w:tcPr>
          <w:p w:rsidR="00FC6942" w:rsidRDefault="00FC6942">
            <w:pPr>
              <w:numPr>
                <w:ilvl w:val="0"/>
                <w:numId w:val="3"/>
              </w:numPr>
              <w:suppressAutoHyphens/>
              <w:jc w:val="center"/>
            </w:pPr>
          </w:p>
        </w:tc>
        <w:tc>
          <w:tcPr>
            <w:tcW w:w="5767"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pPr>
            <w:r>
              <w:t>Инженер-проектировщик</w:t>
            </w:r>
          </w:p>
        </w:tc>
        <w:tc>
          <w:tcPr>
            <w:tcW w:w="2470" w:type="dxa"/>
            <w:tcBorders>
              <w:top w:val="single" w:sz="4" w:space="0" w:color="000000"/>
              <w:left w:val="single" w:sz="4" w:space="0" w:color="000000"/>
              <w:bottom w:val="single" w:sz="4" w:space="0" w:color="000000"/>
              <w:right w:val="single" w:sz="4" w:space="0" w:color="000000"/>
            </w:tcBorders>
            <w:hideMark/>
          </w:tcPr>
          <w:p w:rsidR="00FC6942" w:rsidRDefault="00FC6942">
            <w:pPr>
              <w:suppressAutoHyphens/>
              <w:jc w:val="center"/>
            </w:pPr>
            <w:r>
              <w:t>Н.А. Семёнова</w:t>
            </w:r>
          </w:p>
        </w:tc>
      </w:tr>
    </w:tbl>
    <w:p w:rsidR="00FC6942" w:rsidRDefault="00FC6942" w:rsidP="00FC6942">
      <w:pPr>
        <w:jc w:val="center"/>
        <w:rPr>
          <w:b/>
          <w:lang w:val="en-US"/>
        </w:rPr>
      </w:pPr>
      <w:r>
        <w:rPr>
          <w:b/>
        </w:rPr>
        <w:br w:type="page"/>
      </w:r>
      <w:r>
        <w:rPr>
          <w:b/>
        </w:rPr>
        <w:lastRenderedPageBreak/>
        <w:t>ОГЛАВЛЕНИЕ</w:t>
      </w:r>
    </w:p>
    <w:p w:rsidR="00FC6942" w:rsidRDefault="00FC6942" w:rsidP="00FC6942">
      <w:pPr>
        <w:jc w:val="center"/>
        <w:rPr>
          <w:lang w:val="en-US"/>
        </w:rPr>
      </w:pPr>
    </w:p>
    <w:p w:rsidR="00FC6942" w:rsidRDefault="00FC6942" w:rsidP="00FC6942">
      <w:pPr>
        <w:pStyle w:val="1"/>
        <w:tabs>
          <w:tab w:val="right" w:leader="dot" w:pos="9627"/>
        </w:tabs>
        <w:rPr>
          <w:b w:val="0"/>
          <w:bCs w:val="0"/>
          <w:caps w:val="0"/>
          <w:noProof/>
          <w:sz w:val="24"/>
          <w:szCs w:val="24"/>
        </w:rPr>
      </w:pPr>
      <w:r>
        <w:rPr>
          <w:b w:val="0"/>
          <w:bCs w:val="0"/>
          <w:caps w:val="0"/>
          <w:sz w:val="24"/>
          <w:szCs w:val="24"/>
        </w:rPr>
        <w:fldChar w:fldCharType="begin"/>
      </w:r>
      <w:r>
        <w:rPr>
          <w:b w:val="0"/>
          <w:bCs w:val="0"/>
          <w:caps w:val="0"/>
          <w:sz w:val="24"/>
          <w:szCs w:val="24"/>
        </w:rPr>
        <w:instrText xml:space="preserve"> TOC \o "1-2" \h \z \u </w:instrText>
      </w:r>
      <w:r>
        <w:rPr>
          <w:b w:val="0"/>
          <w:bCs w:val="0"/>
          <w:caps w:val="0"/>
          <w:sz w:val="24"/>
          <w:szCs w:val="24"/>
        </w:rPr>
        <w:fldChar w:fldCharType="separate"/>
      </w:r>
      <w:hyperlink r:id="rId7" w:anchor="_Toc357949620" w:history="1">
        <w:r>
          <w:rPr>
            <w:rStyle w:val="a3"/>
            <w:b w:val="0"/>
            <w:noProof/>
            <w:szCs w:val="24"/>
          </w:rPr>
          <w:t>ПРЕАМБУЛА</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_Toc357949620 \h </w:instrText>
        </w:r>
        <w:r>
          <w:rPr>
            <w:rStyle w:val="a3"/>
            <w:b w:val="0"/>
            <w:noProof/>
            <w:webHidden/>
            <w:szCs w:val="24"/>
          </w:rPr>
        </w:r>
        <w:r>
          <w:rPr>
            <w:rStyle w:val="a3"/>
            <w:b w:val="0"/>
            <w:noProof/>
            <w:webHidden/>
            <w:szCs w:val="24"/>
          </w:rPr>
          <w:fldChar w:fldCharType="separate"/>
        </w:r>
        <w:r>
          <w:rPr>
            <w:rStyle w:val="a3"/>
            <w:b w:val="0"/>
            <w:noProof/>
            <w:webHidden/>
            <w:szCs w:val="24"/>
          </w:rPr>
          <w:t>6</w:t>
        </w:r>
        <w:r>
          <w:rPr>
            <w:rStyle w:val="a3"/>
            <w:b w:val="0"/>
            <w:noProof/>
            <w:webHidden/>
            <w:szCs w:val="24"/>
          </w:rPr>
          <w:fldChar w:fldCharType="end"/>
        </w:r>
      </w:hyperlink>
    </w:p>
    <w:p w:rsidR="00FC6942" w:rsidRDefault="00FC6942" w:rsidP="00FC6942">
      <w:pPr>
        <w:pStyle w:val="1"/>
        <w:tabs>
          <w:tab w:val="right" w:leader="dot" w:pos="9627"/>
        </w:tabs>
        <w:rPr>
          <w:b w:val="0"/>
          <w:bCs w:val="0"/>
          <w:caps w:val="0"/>
          <w:noProof/>
          <w:sz w:val="24"/>
          <w:szCs w:val="24"/>
        </w:rPr>
      </w:pPr>
      <w:hyperlink r:id="rId8" w:anchor="_Toc357949621" w:history="1">
        <w:r>
          <w:rPr>
            <w:rStyle w:val="a3"/>
            <w:b w:val="0"/>
            <w:noProof/>
            <w:szCs w:val="24"/>
          </w:rPr>
          <w:t>ГЛАВА 1. ОБЩИЕ ПОЛОЖЕНИЯ</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_Toc357949621 \h </w:instrText>
        </w:r>
        <w:r>
          <w:rPr>
            <w:rStyle w:val="a3"/>
            <w:b w:val="0"/>
            <w:noProof/>
            <w:webHidden/>
            <w:szCs w:val="24"/>
          </w:rPr>
        </w:r>
        <w:r>
          <w:rPr>
            <w:rStyle w:val="a3"/>
            <w:b w:val="0"/>
            <w:noProof/>
            <w:webHidden/>
            <w:szCs w:val="24"/>
          </w:rPr>
          <w:fldChar w:fldCharType="separate"/>
        </w:r>
        <w:r>
          <w:rPr>
            <w:rStyle w:val="a3"/>
            <w:b w:val="0"/>
            <w:noProof/>
            <w:webHidden/>
            <w:szCs w:val="24"/>
          </w:rPr>
          <w:t>7</w:t>
        </w:r>
        <w:r>
          <w:rPr>
            <w:rStyle w:val="a3"/>
            <w:b w:val="0"/>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9" w:anchor="_Toc357949622" w:history="1">
        <w:r>
          <w:rPr>
            <w:rStyle w:val="a3"/>
            <w:noProof/>
            <w:szCs w:val="24"/>
          </w:rPr>
          <w:t>Статья 1. Основные понятия, используемые в настоящих Правилах</w:t>
        </w:r>
        <w:r>
          <w:rPr>
            <w:rStyle w:val="a3"/>
            <w:noProof/>
            <w:webHidden/>
            <w:szCs w:val="24"/>
          </w:rPr>
          <w:tab/>
        </w:r>
        <w:r>
          <w:rPr>
            <w:rStyle w:val="a3"/>
            <w:noProof/>
            <w:webHidden/>
            <w:szCs w:val="24"/>
          </w:rPr>
          <w:fldChar w:fldCharType="begin"/>
        </w:r>
        <w:r>
          <w:rPr>
            <w:rStyle w:val="a3"/>
            <w:noProof/>
            <w:webHidden/>
            <w:szCs w:val="24"/>
          </w:rPr>
          <w:instrText xml:space="preserve"> PAGEREF _Toc357949622 \h </w:instrText>
        </w:r>
        <w:r>
          <w:rPr>
            <w:rStyle w:val="a3"/>
            <w:noProof/>
            <w:webHidden/>
            <w:szCs w:val="24"/>
          </w:rPr>
        </w:r>
        <w:r>
          <w:rPr>
            <w:rStyle w:val="a3"/>
            <w:noProof/>
            <w:webHidden/>
            <w:szCs w:val="24"/>
          </w:rPr>
          <w:fldChar w:fldCharType="separate"/>
        </w:r>
        <w:r>
          <w:rPr>
            <w:rStyle w:val="a3"/>
            <w:noProof/>
            <w:webHidden/>
            <w:szCs w:val="24"/>
          </w:rPr>
          <w:t>7</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0" w:anchor="_Toc357949623" w:history="1">
        <w:r>
          <w:rPr>
            <w:rStyle w:val="a3"/>
            <w:noProof/>
            <w:szCs w:val="24"/>
          </w:rPr>
          <w:t>Статья 2. Открытость и доступность информации о землепользовании и застройке. Участие граждан в принятии решений по вопросам землепользования и застройки.</w:t>
        </w:r>
        <w:r>
          <w:rPr>
            <w:rStyle w:val="a3"/>
            <w:noProof/>
            <w:webHidden/>
            <w:szCs w:val="24"/>
          </w:rPr>
          <w:tab/>
        </w:r>
        <w:r>
          <w:rPr>
            <w:rStyle w:val="a3"/>
            <w:noProof/>
            <w:webHidden/>
            <w:szCs w:val="24"/>
          </w:rPr>
          <w:fldChar w:fldCharType="begin"/>
        </w:r>
        <w:r>
          <w:rPr>
            <w:rStyle w:val="a3"/>
            <w:noProof/>
            <w:webHidden/>
            <w:szCs w:val="24"/>
          </w:rPr>
          <w:instrText xml:space="preserve"> PAGEREF _Toc357949623 \h </w:instrText>
        </w:r>
        <w:r>
          <w:rPr>
            <w:rStyle w:val="a3"/>
            <w:noProof/>
            <w:webHidden/>
            <w:szCs w:val="24"/>
          </w:rPr>
        </w:r>
        <w:r>
          <w:rPr>
            <w:rStyle w:val="a3"/>
            <w:noProof/>
            <w:webHidden/>
            <w:szCs w:val="24"/>
          </w:rPr>
          <w:fldChar w:fldCharType="separate"/>
        </w:r>
        <w:r>
          <w:rPr>
            <w:rStyle w:val="a3"/>
            <w:noProof/>
            <w:webHidden/>
            <w:szCs w:val="24"/>
          </w:rPr>
          <w:t>8</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1" w:anchor="_Toc357949624" w:history="1">
        <w:r>
          <w:rPr>
            <w:rStyle w:val="a3"/>
            <w:noProof/>
            <w:szCs w:val="24"/>
          </w:rPr>
          <w:t>Статья 3. Соотношение Правил застройки с Генеральным планом Польниковского сельского поселения и документацией по планировке территории.</w:t>
        </w:r>
        <w:r>
          <w:rPr>
            <w:rStyle w:val="a3"/>
            <w:noProof/>
            <w:webHidden/>
            <w:szCs w:val="24"/>
          </w:rPr>
          <w:tab/>
        </w:r>
        <w:r>
          <w:rPr>
            <w:rStyle w:val="a3"/>
            <w:noProof/>
            <w:webHidden/>
            <w:szCs w:val="24"/>
          </w:rPr>
          <w:fldChar w:fldCharType="begin"/>
        </w:r>
        <w:r>
          <w:rPr>
            <w:rStyle w:val="a3"/>
            <w:noProof/>
            <w:webHidden/>
            <w:szCs w:val="24"/>
          </w:rPr>
          <w:instrText xml:space="preserve"> PAGEREF _Toc357949624 \h </w:instrText>
        </w:r>
        <w:r>
          <w:rPr>
            <w:rStyle w:val="a3"/>
            <w:noProof/>
            <w:webHidden/>
            <w:szCs w:val="24"/>
          </w:rPr>
        </w:r>
        <w:r>
          <w:rPr>
            <w:rStyle w:val="a3"/>
            <w:noProof/>
            <w:webHidden/>
            <w:szCs w:val="24"/>
          </w:rPr>
          <w:fldChar w:fldCharType="separate"/>
        </w:r>
        <w:r>
          <w:rPr>
            <w:rStyle w:val="a3"/>
            <w:noProof/>
            <w:webHidden/>
            <w:szCs w:val="24"/>
          </w:rPr>
          <w:t>8</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2" w:anchor="_Toc357949625" w:history="1">
        <w:r>
          <w:rPr>
            <w:rStyle w:val="a3"/>
            <w:noProof/>
            <w:szCs w:val="24"/>
          </w:rPr>
          <w:t>Статья 4. Застройщики. Заказчики</w:t>
        </w:r>
        <w:r>
          <w:rPr>
            <w:rStyle w:val="a3"/>
            <w:noProof/>
            <w:webHidden/>
            <w:szCs w:val="24"/>
          </w:rPr>
          <w:tab/>
        </w:r>
        <w:r>
          <w:rPr>
            <w:rStyle w:val="a3"/>
            <w:noProof/>
            <w:webHidden/>
            <w:szCs w:val="24"/>
          </w:rPr>
          <w:fldChar w:fldCharType="begin"/>
        </w:r>
        <w:r>
          <w:rPr>
            <w:rStyle w:val="a3"/>
            <w:noProof/>
            <w:webHidden/>
            <w:szCs w:val="24"/>
          </w:rPr>
          <w:instrText xml:space="preserve"> PAGEREF _Toc357949625 \h </w:instrText>
        </w:r>
        <w:r>
          <w:rPr>
            <w:rStyle w:val="a3"/>
            <w:noProof/>
            <w:webHidden/>
            <w:szCs w:val="24"/>
          </w:rPr>
        </w:r>
        <w:r>
          <w:rPr>
            <w:rStyle w:val="a3"/>
            <w:noProof/>
            <w:webHidden/>
            <w:szCs w:val="24"/>
          </w:rPr>
          <w:fldChar w:fldCharType="separate"/>
        </w:r>
        <w:r>
          <w:rPr>
            <w:rStyle w:val="a3"/>
            <w:noProof/>
            <w:webHidden/>
            <w:szCs w:val="24"/>
          </w:rPr>
          <w:t>9</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3" w:anchor="_Toc357949626" w:history="1">
        <w:r>
          <w:rPr>
            <w:rStyle w:val="a3"/>
            <w:noProof/>
            <w:szCs w:val="24"/>
          </w:rPr>
          <w:t>Статья 5. Полномочия органов и должностных лиц местного самоуправления в области землепользования и застройки.</w:t>
        </w:r>
        <w:r>
          <w:rPr>
            <w:rStyle w:val="a3"/>
            <w:noProof/>
            <w:webHidden/>
            <w:szCs w:val="24"/>
          </w:rPr>
          <w:tab/>
        </w:r>
        <w:r>
          <w:rPr>
            <w:rStyle w:val="a3"/>
            <w:noProof/>
            <w:webHidden/>
            <w:szCs w:val="24"/>
          </w:rPr>
          <w:fldChar w:fldCharType="begin"/>
        </w:r>
        <w:r>
          <w:rPr>
            <w:rStyle w:val="a3"/>
            <w:noProof/>
            <w:webHidden/>
            <w:szCs w:val="24"/>
          </w:rPr>
          <w:instrText xml:space="preserve"> PAGEREF _Toc357949626 \h </w:instrText>
        </w:r>
        <w:r>
          <w:rPr>
            <w:rStyle w:val="a3"/>
            <w:noProof/>
            <w:webHidden/>
            <w:szCs w:val="24"/>
          </w:rPr>
        </w:r>
        <w:r>
          <w:rPr>
            <w:rStyle w:val="a3"/>
            <w:noProof/>
            <w:webHidden/>
            <w:szCs w:val="24"/>
          </w:rPr>
          <w:fldChar w:fldCharType="separate"/>
        </w:r>
        <w:r>
          <w:rPr>
            <w:rStyle w:val="a3"/>
            <w:noProof/>
            <w:webHidden/>
            <w:szCs w:val="24"/>
          </w:rPr>
          <w:t>10</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4" w:anchor="_Toc357949627" w:history="1">
        <w:r>
          <w:rPr>
            <w:rStyle w:val="a3"/>
            <w:noProof/>
            <w:szCs w:val="24"/>
          </w:rPr>
          <w:t>Статья 6. Комиссия по землепользованию и застройке.</w:t>
        </w:r>
        <w:r>
          <w:rPr>
            <w:rStyle w:val="a3"/>
            <w:noProof/>
            <w:webHidden/>
            <w:szCs w:val="24"/>
          </w:rPr>
          <w:tab/>
        </w:r>
        <w:r>
          <w:rPr>
            <w:rStyle w:val="a3"/>
            <w:noProof/>
            <w:webHidden/>
            <w:szCs w:val="24"/>
          </w:rPr>
          <w:fldChar w:fldCharType="begin"/>
        </w:r>
        <w:r>
          <w:rPr>
            <w:rStyle w:val="a3"/>
            <w:noProof/>
            <w:webHidden/>
            <w:szCs w:val="24"/>
          </w:rPr>
          <w:instrText xml:space="preserve"> PAGEREF _Toc357949627 \h </w:instrText>
        </w:r>
        <w:r>
          <w:rPr>
            <w:rStyle w:val="a3"/>
            <w:noProof/>
            <w:webHidden/>
            <w:szCs w:val="24"/>
          </w:rPr>
        </w:r>
        <w:r>
          <w:rPr>
            <w:rStyle w:val="a3"/>
            <w:noProof/>
            <w:webHidden/>
            <w:szCs w:val="24"/>
          </w:rPr>
          <w:fldChar w:fldCharType="separate"/>
        </w:r>
        <w:r>
          <w:rPr>
            <w:rStyle w:val="a3"/>
            <w:noProof/>
            <w:webHidden/>
            <w:szCs w:val="24"/>
          </w:rPr>
          <w:t>10</w:t>
        </w:r>
        <w:r>
          <w:rPr>
            <w:rStyle w:val="a3"/>
            <w:noProof/>
            <w:webHidden/>
            <w:szCs w:val="24"/>
          </w:rPr>
          <w:fldChar w:fldCharType="end"/>
        </w:r>
      </w:hyperlink>
    </w:p>
    <w:p w:rsidR="00FC6942" w:rsidRDefault="00FC6942" w:rsidP="00FC6942">
      <w:pPr>
        <w:pStyle w:val="1"/>
        <w:tabs>
          <w:tab w:val="right" w:leader="dot" w:pos="9627"/>
        </w:tabs>
        <w:rPr>
          <w:b w:val="0"/>
          <w:bCs w:val="0"/>
          <w:caps w:val="0"/>
          <w:noProof/>
          <w:sz w:val="24"/>
          <w:szCs w:val="24"/>
        </w:rPr>
      </w:pPr>
      <w:hyperlink r:id="rId15" w:anchor="_Toc357949628" w:history="1">
        <w:r>
          <w:rPr>
            <w:rStyle w:val="a3"/>
            <w:b w:val="0"/>
            <w:noProof/>
            <w:szCs w:val="24"/>
          </w:rPr>
          <w:t>ГЛАВА 2. КАРТА ГРАДОСТРОИТЕЛЬНОГО ЗОНИРОВАНИЯ. ГРАДОСТРОИТЕЛЬНЫЕ РЕГЛАМЕНТЫ</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_Toc357949628 \h </w:instrText>
        </w:r>
        <w:r>
          <w:rPr>
            <w:rStyle w:val="a3"/>
            <w:b w:val="0"/>
            <w:noProof/>
            <w:webHidden/>
            <w:szCs w:val="24"/>
          </w:rPr>
        </w:r>
        <w:r>
          <w:rPr>
            <w:rStyle w:val="a3"/>
            <w:b w:val="0"/>
            <w:noProof/>
            <w:webHidden/>
            <w:szCs w:val="24"/>
          </w:rPr>
          <w:fldChar w:fldCharType="separate"/>
        </w:r>
        <w:r>
          <w:rPr>
            <w:rStyle w:val="a3"/>
            <w:b w:val="0"/>
            <w:noProof/>
            <w:webHidden/>
            <w:szCs w:val="24"/>
          </w:rPr>
          <w:t>11</w:t>
        </w:r>
        <w:r>
          <w:rPr>
            <w:rStyle w:val="a3"/>
            <w:b w:val="0"/>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6" w:anchor="_Toc357949629" w:history="1">
        <w:r>
          <w:rPr>
            <w:rStyle w:val="a3"/>
            <w:noProof/>
            <w:szCs w:val="24"/>
          </w:rPr>
          <w:t>Статья 7. Порядок установления территориальных зон.</w:t>
        </w:r>
        <w:r>
          <w:rPr>
            <w:rStyle w:val="a3"/>
            <w:noProof/>
            <w:webHidden/>
            <w:szCs w:val="24"/>
          </w:rPr>
          <w:tab/>
        </w:r>
        <w:r>
          <w:rPr>
            <w:rStyle w:val="a3"/>
            <w:noProof/>
            <w:webHidden/>
            <w:szCs w:val="24"/>
          </w:rPr>
          <w:fldChar w:fldCharType="begin"/>
        </w:r>
        <w:r>
          <w:rPr>
            <w:rStyle w:val="a3"/>
            <w:noProof/>
            <w:webHidden/>
            <w:szCs w:val="24"/>
          </w:rPr>
          <w:instrText xml:space="preserve"> PAGEREF _Toc357949629 \h </w:instrText>
        </w:r>
        <w:r>
          <w:rPr>
            <w:rStyle w:val="a3"/>
            <w:noProof/>
            <w:webHidden/>
            <w:szCs w:val="24"/>
          </w:rPr>
        </w:r>
        <w:r>
          <w:rPr>
            <w:rStyle w:val="a3"/>
            <w:noProof/>
            <w:webHidden/>
            <w:szCs w:val="24"/>
          </w:rPr>
          <w:fldChar w:fldCharType="separate"/>
        </w:r>
        <w:r>
          <w:rPr>
            <w:rStyle w:val="a3"/>
            <w:noProof/>
            <w:webHidden/>
            <w:szCs w:val="24"/>
          </w:rPr>
          <w:t>11</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7" w:anchor="_Toc357949630" w:history="1">
        <w:r>
          <w:rPr>
            <w:rStyle w:val="a3"/>
            <w:noProof/>
            <w:szCs w:val="24"/>
          </w:rPr>
          <w:t>Статья 8. Перечень территориальных зон, выделенных на карте градостроительного зонирования</w:t>
        </w:r>
        <w:r>
          <w:rPr>
            <w:rStyle w:val="a3"/>
            <w:noProof/>
            <w:webHidden/>
            <w:szCs w:val="24"/>
          </w:rPr>
          <w:tab/>
        </w:r>
        <w:r>
          <w:rPr>
            <w:rStyle w:val="a3"/>
            <w:noProof/>
            <w:webHidden/>
            <w:szCs w:val="24"/>
          </w:rPr>
          <w:fldChar w:fldCharType="begin"/>
        </w:r>
        <w:r>
          <w:rPr>
            <w:rStyle w:val="a3"/>
            <w:noProof/>
            <w:webHidden/>
            <w:szCs w:val="24"/>
          </w:rPr>
          <w:instrText xml:space="preserve"> PAGEREF _Toc357949630 \h </w:instrText>
        </w:r>
        <w:r>
          <w:rPr>
            <w:rStyle w:val="a3"/>
            <w:noProof/>
            <w:webHidden/>
            <w:szCs w:val="24"/>
          </w:rPr>
        </w:r>
        <w:r>
          <w:rPr>
            <w:rStyle w:val="a3"/>
            <w:noProof/>
            <w:webHidden/>
            <w:szCs w:val="24"/>
          </w:rPr>
          <w:fldChar w:fldCharType="separate"/>
        </w:r>
        <w:r>
          <w:rPr>
            <w:rStyle w:val="a3"/>
            <w:noProof/>
            <w:webHidden/>
            <w:szCs w:val="24"/>
          </w:rPr>
          <w:t>12</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8" w:anchor="_Toc357949631" w:history="1">
        <w:r>
          <w:rPr>
            <w:rStyle w:val="a3"/>
            <w:noProof/>
            <w:szCs w:val="24"/>
          </w:rPr>
          <w:t>Статья 9. Карта градостроительного зонирования</w:t>
        </w:r>
        <w:r>
          <w:rPr>
            <w:rStyle w:val="a3"/>
            <w:noProof/>
            <w:webHidden/>
            <w:szCs w:val="24"/>
          </w:rPr>
          <w:tab/>
        </w:r>
        <w:r>
          <w:rPr>
            <w:rStyle w:val="a3"/>
            <w:noProof/>
            <w:webHidden/>
            <w:szCs w:val="24"/>
          </w:rPr>
          <w:fldChar w:fldCharType="begin"/>
        </w:r>
        <w:r>
          <w:rPr>
            <w:rStyle w:val="a3"/>
            <w:noProof/>
            <w:webHidden/>
            <w:szCs w:val="24"/>
          </w:rPr>
          <w:instrText xml:space="preserve"> PAGEREF _Toc357949631 \h </w:instrText>
        </w:r>
        <w:r>
          <w:rPr>
            <w:rStyle w:val="a3"/>
            <w:noProof/>
            <w:webHidden/>
            <w:szCs w:val="24"/>
          </w:rPr>
        </w:r>
        <w:r>
          <w:rPr>
            <w:rStyle w:val="a3"/>
            <w:noProof/>
            <w:webHidden/>
            <w:szCs w:val="24"/>
          </w:rPr>
          <w:fldChar w:fldCharType="separate"/>
        </w:r>
        <w:r>
          <w:rPr>
            <w:rStyle w:val="a3"/>
            <w:noProof/>
            <w:webHidden/>
            <w:szCs w:val="24"/>
          </w:rPr>
          <w:t>13</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19" w:anchor="_Toc357949632" w:history="1">
        <w:r>
          <w:rPr>
            <w:rStyle w:val="a3"/>
            <w:noProof/>
            <w:szCs w:val="24"/>
          </w:rPr>
          <w:t>Статья 10. Порядок применения градостроительных регламентов.</w:t>
        </w:r>
        <w:r>
          <w:rPr>
            <w:rStyle w:val="a3"/>
            <w:noProof/>
            <w:webHidden/>
            <w:szCs w:val="24"/>
          </w:rPr>
          <w:tab/>
        </w:r>
        <w:r>
          <w:rPr>
            <w:rStyle w:val="a3"/>
            <w:noProof/>
            <w:webHidden/>
            <w:szCs w:val="24"/>
          </w:rPr>
          <w:fldChar w:fldCharType="begin"/>
        </w:r>
        <w:r>
          <w:rPr>
            <w:rStyle w:val="a3"/>
            <w:noProof/>
            <w:webHidden/>
            <w:szCs w:val="24"/>
          </w:rPr>
          <w:instrText xml:space="preserve"> PAGEREF _Toc357949632 \h </w:instrText>
        </w:r>
        <w:r>
          <w:rPr>
            <w:rStyle w:val="a3"/>
            <w:noProof/>
            <w:webHidden/>
            <w:szCs w:val="24"/>
          </w:rPr>
        </w:r>
        <w:r>
          <w:rPr>
            <w:rStyle w:val="a3"/>
            <w:noProof/>
            <w:webHidden/>
            <w:szCs w:val="24"/>
          </w:rPr>
          <w:fldChar w:fldCharType="separate"/>
        </w:r>
        <w:r>
          <w:rPr>
            <w:rStyle w:val="a3"/>
            <w:noProof/>
            <w:webHidden/>
            <w:szCs w:val="24"/>
          </w:rPr>
          <w:t>13</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0" w:anchor="_Toc357949633" w:history="1">
        <w:r>
          <w:rPr>
            <w:rStyle w:val="a3"/>
            <w:noProof/>
            <w:szCs w:val="24"/>
          </w:rPr>
          <w:t>Статья 11. Виды разрешённого использования земельных участков и объектов капитального строительства.</w:t>
        </w:r>
        <w:r>
          <w:rPr>
            <w:rStyle w:val="a3"/>
            <w:noProof/>
            <w:webHidden/>
            <w:szCs w:val="24"/>
          </w:rPr>
          <w:tab/>
        </w:r>
        <w:r>
          <w:rPr>
            <w:rStyle w:val="a3"/>
            <w:noProof/>
            <w:webHidden/>
            <w:szCs w:val="24"/>
          </w:rPr>
          <w:fldChar w:fldCharType="begin"/>
        </w:r>
        <w:r>
          <w:rPr>
            <w:rStyle w:val="a3"/>
            <w:noProof/>
            <w:webHidden/>
            <w:szCs w:val="24"/>
          </w:rPr>
          <w:instrText xml:space="preserve"> PAGEREF _Toc357949633 \h </w:instrText>
        </w:r>
        <w:r>
          <w:rPr>
            <w:rStyle w:val="a3"/>
            <w:noProof/>
            <w:webHidden/>
            <w:szCs w:val="24"/>
          </w:rPr>
        </w:r>
        <w:r>
          <w:rPr>
            <w:rStyle w:val="a3"/>
            <w:noProof/>
            <w:webHidden/>
            <w:szCs w:val="24"/>
          </w:rPr>
          <w:fldChar w:fldCharType="separate"/>
        </w:r>
        <w:r>
          <w:rPr>
            <w:rStyle w:val="a3"/>
            <w:noProof/>
            <w:webHidden/>
            <w:szCs w:val="24"/>
          </w:rPr>
          <w:t>14</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1" w:anchor="_Toc357949634" w:history="1">
        <w:r>
          <w:rPr>
            <w:rStyle w:val="a3"/>
            <w:noProof/>
            <w:szCs w:val="24"/>
          </w:rPr>
          <w:t>Статья 12. Градостроительные регламенты. Предельные параметры земельных участков и объектов капитального строительства в части озеленения территорий земельных участков.</w:t>
        </w:r>
        <w:r>
          <w:rPr>
            <w:rStyle w:val="a3"/>
            <w:noProof/>
            <w:webHidden/>
            <w:szCs w:val="24"/>
          </w:rPr>
          <w:tab/>
        </w:r>
        <w:r>
          <w:rPr>
            <w:rStyle w:val="a3"/>
            <w:noProof/>
            <w:webHidden/>
            <w:szCs w:val="24"/>
          </w:rPr>
          <w:fldChar w:fldCharType="begin"/>
        </w:r>
        <w:r>
          <w:rPr>
            <w:rStyle w:val="a3"/>
            <w:noProof/>
            <w:webHidden/>
            <w:szCs w:val="24"/>
          </w:rPr>
          <w:instrText xml:space="preserve"> PAGEREF _Toc357949634 \h </w:instrText>
        </w:r>
        <w:r>
          <w:rPr>
            <w:rStyle w:val="a3"/>
            <w:noProof/>
            <w:webHidden/>
            <w:szCs w:val="24"/>
          </w:rPr>
        </w:r>
        <w:r>
          <w:rPr>
            <w:rStyle w:val="a3"/>
            <w:noProof/>
            <w:webHidden/>
            <w:szCs w:val="24"/>
          </w:rPr>
          <w:fldChar w:fldCharType="separate"/>
        </w:r>
        <w:r>
          <w:rPr>
            <w:rStyle w:val="a3"/>
            <w:noProof/>
            <w:webHidden/>
            <w:szCs w:val="24"/>
          </w:rPr>
          <w:t>15</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2" w:anchor="_Toc357949635" w:history="1">
        <w:r>
          <w:rPr>
            <w:rStyle w:val="a3"/>
            <w:noProof/>
            <w:szCs w:val="24"/>
          </w:rPr>
          <w:t>Статья 13. Градостроительные регламенты. Жилые зоны</w:t>
        </w:r>
        <w:r>
          <w:rPr>
            <w:rStyle w:val="a3"/>
            <w:noProof/>
            <w:webHidden/>
            <w:szCs w:val="24"/>
          </w:rPr>
          <w:tab/>
        </w:r>
        <w:r>
          <w:rPr>
            <w:rStyle w:val="a3"/>
            <w:noProof/>
            <w:webHidden/>
            <w:szCs w:val="24"/>
          </w:rPr>
          <w:fldChar w:fldCharType="begin"/>
        </w:r>
        <w:r>
          <w:rPr>
            <w:rStyle w:val="a3"/>
            <w:noProof/>
            <w:webHidden/>
            <w:szCs w:val="24"/>
          </w:rPr>
          <w:instrText xml:space="preserve"> PAGEREF _Toc357949635 \h </w:instrText>
        </w:r>
        <w:r>
          <w:rPr>
            <w:rStyle w:val="a3"/>
            <w:noProof/>
            <w:webHidden/>
            <w:szCs w:val="24"/>
          </w:rPr>
        </w:r>
        <w:r>
          <w:rPr>
            <w:rStyle w:val="a3"/>
            <w:noProof/>
            <w:webHidden/>
            <w:szCs w:val="24"/>
          </w:rPr>
          <w:fldChar w:fldCharType="separate"/>
        </w:r>
        <w:r>
          <w:rPr>
            <w:rStyle w:val="a3"/>
            <w:noProof/>
            <w:webHidden/>
            <w:szCs w:val="24"/>
          </w:rPr>
          <w:t>16</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3" w:anchor="_Toc357949636" w:history="1">
        <w:r>
          <w:rPr>
            <w:rStyle w:val="a3"/>
            <w:noProof/>
            <w:szCs w:val="24"/>
          </w:rPr>
          <w:t>Статья 14. Градостроительные регламенты. Общественно-деловые зоны</w:t>
        </w:r>
        <w:r>
          <w:rPr>
            <w:rStyle w:val="a3"/>
            <w:noProof/>
            <w:webHidden/>
            <w:szCs w:val="24"/>
          </w:rPr>
          <w:tab/>
        </w:r>
        <w:r>
          <w:rPr>
            <w:rStyle w:val="a3"/>
            <w:noProof/>
            <w:webHidden/>
            <w:szCs w:val="24"/>
          </w:rPr>
          <w:fldChar w:fldCharType="begin"/>
        </w:r>
        <w:r>
          <w:rPr>
            <w:rStyle w:val="a3"/>
            <w:noProof/>
            <w:webHidden/>
            <w:szCs w:val="24"/>
          </w:rPr>
          <w:instrText xml:space="preserve"> PAGEREF _Toc357949636 \h </w:instrText>
        </w:r>
        <w:r>
          <w:rPr>
            <w:rStyle w:val="a3"/>
            <w:noProof/>
            <w:webHidden/>
            <w:szCs w:val="24"/>
          </w:rPr>
        </w:r>
        <w:r>
          <w:rPr>
            <w:rStyle w:val="a3"/>
            <w:noProof/>
            <w:webHidden/>
            <w:szCs w:val="24"/>
          </w:rPr>
          <w:fldChar w:fldCharType="separate"/>
        </w:r>
        <w:r>
          <w:rPr>
            <w:rStyle w:val="a3"/>
            <w:noProof/>
            <w:webHidden/>
            <w:szCs w:val="24"/>
          </w:rPr>
          <w:t>19</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4" w:anchor="_Toc357949637" w:history="1">
        <w:r>
          <w:rPr>
            <w:rStyle w:val="a3"/>
            <w:noProof/>
            <w:szCs w:val="24"/>
          </w:rPr>
          <w:t>Статья 15. Градостроительные регламенты. Коммунально-складские зоны</w:t>
        </w:r>
        <w:r>
          <w:rPr>
            <w:rStyle w:val="a3"/>
            <w:noProof/>
            <w:webHidden/>
            <w:szCs w:val="24"/>
          </w:rPr>
          <w:tab/>
        </w:r>
        <w:r>
          <w:rPr>
            <w:rStyle w:val="a3"/>
            <w:noProof/>
            <w:webHidden/>
            <w:szCs w:val="24"/>
          </w:rPr>
          <w:fldChar w:fldCharType="begin"/>
        </w:r>
        <w:r>
          <w:rPr>
            <w:rStyle w:val="a3"/>
            <w:noProof/>
            <w:webHidden/>
            <w:szCs w:val="24"/>
          </w:rPr>
          <w:instrText xml:space="preserve"> PAGEREF _Toc357949637 \h </w:instrText>
        </w:r>
        <w:r>
          <w:rPr>
            <w:rStyle w:val="a3"/>
            <w:noProof/>
            <w:webHidden/>
            <w:szCs w:val="24"/>
          </w:rPr>
        </w:r>
        <w:r>
          <w:rPr>
            <w:rStyle w:val="a3"/>
            <w:noProof/>
            <w:webHidden/>
            <w:szCs w:val="24"/>
          </w:rPr>
          <w:fldChar w:fldCharType="separate"/>
        </w:r>
        <w:r>
          <w:rPr>
            <w:rStyle w:val="a3"/>
            <w:noProof/>
            <w:webHidden/>
            <w:szCs w:val="24"/>
          </w:rPr>
          <w:t>23</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5" w:anchor="_Toc357949638" w:history="1">
        <w:r>
          <w:rPr>
            <w:rStyle w:val="a3"/>
            <w:noProof/>
            <w:szCs w:val="24"/>
          </w:rPr>
          <w:t>Статья 16. Градостроительные регламенты. Зоны инженерной инфраструктуры</w:t>
        </w:r>
        <w:r>
          <w:rPr>
            <w:rStyle w:val="a3"/>
            <w:noProof/>
            <w:webHidden/>
            <w:szCs w:val="24"/>
          </w:rPr>
          <w:tab/>
        </w:r>
        <w:r>
          <w:rPr>
            <w:rStyle w:val="a3"/>
            <w:noProof/>
            <w:webHidden/>
            <w:szCs w:val="24"/>
          </w:rPr>
          <w:fldChar w:fldCharType="begin"/>
        </w:r>
        <w:r>
          <w:rPr>
            <w:rStyle w:val="a3"/>
            <w:noProof/>
            <w:webHidden/>
            <w:szCs w:val="24"/>
          </w:rPr>
          <w:instrText xml:space="preserve"> PAGEREF _Toc357949638 \h </w:instrText>
        </w:r>
        <w:r>
          <w:rPr>
            <w:rStyle w:val="a3"/>
            <w:noProof/>
            <w:webHidden/>
            <w:szCs w:val="24"/>
          </w:rPr>
        </w:r>
        <w:r>
          <w:rPr>
            <w:rStyle w:val="a3"/>
            <w:noProof/>
            <w:webHidden/>
            <w:szCs w:val="24"/>
          </w:rPr>
          <w:fldChar w:fldCharType="separate"/>
        </w:r>
        <w:r>
          <w:rPr>
            <w:rStyle w:val="a3"/>
            <w:noProof/>
            <w:webHidden/>
            <w:szCs w:val="24"/>
          </w:rPr>
          <w:t>24</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6" w:anchor="_Toc357949639" w:history="1">
        <w:r>
          <w:rPr>
            <w:rStyle w:val="a3"/>
            <w:noProof/>
            <w:szCs w:val="24"/>
          </w:rPr>
          <w:t>Статья 17. Градостроительные регламенты. Зоны транспортной инфраструктуры</w:t>
        </w:r>
        <w:r>
          <w:rPr>
            <w:rStyle w:val="a3"/>
            <w:noProof/>
            <w:webHidden/>
            <w:szCs w:val="24"/>
          </w:rPr>
          <w:tab/>
        </w:r>
        <w:r>
          <w:rPr>
            <w:rStyle w:val="a3"/>
            <w:noProof/>
            <w:webHidden/>
            <w:szCs w:val="24"/>
          </w:rPr>
          <w:fldChar w:fldCharType="begin"/>
        </w:r>
        <w:r>
          <w:rPr>
            <w:rStyle w:val="a3"/>
            <w:noProof/>
            <w:webHidden/>
            <w:szCs w:val="24"/>
          </w:rPr>
          <w:instrText xml:space="preserve"> PAGEREF _Toc357949639 \h </w:instrText>
        </w:r>
        <w:r>
          <w:rPr>
            <w:rStyle w:val="a3"/>
            <w:noProof/>
            <w:webHidden/>
            <w:szCs w:val="24"/>
          </w:rPr>
        </w:r>
        <w:r>
          <w:rPr>
            <w:rStyle w:val="a3"/>
            <w:noProof/>
            <w:webHidden/>
            <w:szCs w:val="24"/>
          </w:rPr>
          <w:fldChar w:fldCharType="separate"/>
        </w:r>
        <w:r>
          <w:rPr>
            <w:rStyle w:val="a3"/>
            <w:noProof/>
            <w:webHidden/>
            <w:szCs w:val="24"/>
          </w:rPr>
          <w:t>24</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7" w:anchor="_Toc357949640" w:history="1">
        <w:r>
          <w:rPr>
            <w:rStyle w:val="a3"/>
            <w:noProof/>
            <w:szCs w:val="24"/>
          </w:rPr>
          <w:t>Статья 18. Градостроительные регламенты. Зоны сельскохозяйственного назначения</w:t>
        </w:r>
        <w:r>
          <w:rPr>
            <w:rStyle w:val="a3"/>
            <w:noProof/>
            <w:webHidden/>
            <w:szCs w:val="24"/>
          </w:rPr>
          <w:tab/>
        </w:r>
        <w:r>
          <w:rPr>
            <w:rStyle w:val="a3"/>
            <w:noProof/>
            <w:webHidden/>
            <w:szCs w:val="24"/>
          </w:rPr>
          <w:fldChar w:fldCharType="begin"/>
        </w:r>
        <w:r>
          <w:rPr>
            <w:rStyle w:val="a3"/>
            <w:noProof/>
            <w:webHidden/>
            <w:szCs w:val="24"/>
          </w:rPr>
          <w:instrText xml:space="preserve"> PAGEREF _Toc357949640 \h </w:instrText>
        </w:r>
        <w:r>
          <w:rPr>
            <w:rStyle w:val="a3"/>
            <w:noProof/>
            <w:webHidden/>
            <w:szCs w:val="24"/>
          </w:rPr>
        </w:r>
        <w:r>
          <w:rPr>
            <w:rStyle w:val="a3"/>
            <w:noProof/>
            <w:webHidden/>
            <w:szCs w:val="24"/>
          </w:rPr>
          <w:fldChar w:fldCharType="separate"/>
        </w:r>
        <w:r>
          <w:rPr>
            <w:rStyle w:val="a3"/>
            <w:noProof/>
            <w:webHidden/>
            <w:szCs w:val="24"/>
          </w:rPr>
          <w:t>25</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8" w:anchor="_Toc357949641" w:history="1">
        <w:r>
          <w:rPr>
            <w:rStyle w:val="a3"/>
            <w:noProof/>
            <w:szCs w:val="24"/>
          </w:rPr>
          <w:t>Статья 19. Градостроительные регламенты. Зоны рекреационного назначения</w:t>
        </w:r>
        <w:r>
          <w:rPr>
            <w:rStyle w:val="a3"/>
            <w:noProof/>
            <w:webHidden/>
            <w:szCs w:val="24"/>
          </w:rPr>
          <w:tab/>
        </w:r>
        <w:r>
          <w:rPr>
            <w:rStyle w:val="a3"/>
            <w:noProof/>
            <w:webHidden/>
            <w:szCs w:val="24"/>
          </w:rPr>
          <w:fldChar w:fldCharType="begin"/>
        </w:r>
        <w:r>
          <w:rPr>
            <w:rStyle w:val="a3"/>
            <w:noProof/>
            <w:webHidden/>
            <w:szCs w:val="24"/>
          </w:rPr>
          <w:instrText xml:space="preserve"> PAGEREF _Toc357949641 \h </w:instrText>
        </w:r>
        <w:r>
          <w:rPr>
            <w:rStyle w:val="a3"/>
            <w:noProof/>
            <w:webHidden/>
            <w:szCs w:val="24"/>
          </w:rPr>
        </w:r>
        <w:r>
          <w:rPr>
            <w:rStyle w:val="a3"/>
            <w:noProof/>
            <w:webHidden/>
            <w:szCs w:val="24"/>
          </w:rPr>
          <w:fldChar w:fldCharType="separate"/>
        </w:r>
        <w:r>
          <w:rPr>
            <w:rStyle w:val="a3"/>
            <w:noProof/>
            <w:webHidden/>
            <w:szCs w:val="24"/>
          </w:rPr>
          <w:t>27</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29" w:anchor="_Toc357949642" w:history="1">
        <w:r>
          <w:rPr>
            <w:rStyle w:val="a3"/>
            <w:noProof/>
            <w:szCs w:val="24"/>
          </w:rPr>
          <w:t>Статья 20. Градостроительные регламенты. Зоны специального назначения</w:t>
        </w:r>
        <w:r>
          <w:rPr>
            <w:rStyle w:val="a3"/>
            <w:noProof/>
            <w:webHidden/>
            <w:szCs w:val="24"/>
          </w:rPr>
          <w:tab/>
        </w:r>
        <w:r>
          <w:rPr>
            <w:rStyle w:val="a3"/>
            <w:noProof/>
            <w:webHidden/>
            <w:szCs w:val="24"/>
          </w:rPr>
          <w:fldChar w:fldCharType="begin"/>
        </w:r>
        <w:r>
          <w:rPr>
            <w:rStyle w:val="a3"/>
            <w:noProof/>
            <w:webHidden/>
            <w:szCs w:val="24"/>
          </w:rPr>
          <w:instrText xml:space="preserve"> PAGEREF _Toc357949642 \h </w:instrText>
        </w:r>
        <w:r>
          <w:rPr>
            <w:rStyle w:val="a3"/>
            <w:noProof/>
            <w:webHidden/>
            <w:szCs w:val="24"/>
          </w:rPr>
        </w:r>
        <w:r>
          <w:rPr>
            <w:rStyle w:val="a3"/>
            <w:noProof/>
            <w:webHidden/>
            <w:szCs w:val="24"/>
          </w:rPr>
          <w:fldChar w:fldCharType="separate"/>
        </w:r>
        <w:r>
          <w:rPr>
            <w:rStyle w:val="a3"/>
            <w:noProof/>
            <w:webHidden/>
            <w:szCs w:val="24"/>
          </w:rPr>
          <w:t>29</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30" w:anchor="_Toc357949643" w:history="1">
        <w:r>
          <w:rPr>
            <w:rStyle w:val="a3"/>
            <w:noProof/>
            <w:szCs w:val="24"/>
          </w:rPr>
          <w:t>Статья 22. Градостроительные регламенты. Ограничения использования земельных участков и объектов капитального строительства</w:t>
        </w:r>
        <w:r>
          <w:rPr>
            <w:rStyle w:val="a3"/>
            <w:noProof/>
            <w:webHidden/>
            <w:szCs w:val="24"/>
          </w:rPr>
          <w:tab/>
        </w:r>
        <w:r>
          <w:rPr>
            <w:rStyle w:val="a3"/>
            <w:noProof/>
            <w:webHidden/>
            <w:szCs w:val="24"/>
          </w:rPr>
          <w:fldChar w:fldCharType="begin"/>
        </w:r>
        <w:r>
          <w:rPr>
            <w:rStyle w:val="a3"/>
            <w:noProof/>
            <w:webHidden/>
            <w:szCs w:val="24"/>
          </w:rPr>
          <w:instrText xml:space="preserve"> PAGEREF _Toc357949643 \h </w:instrText>
        </w:r>
        <w:r>
          <w:rPr>
            <w:rStyle w:val="a3"/>
            <w:noProof/>
            <w:webHidden/>
            <w:szCs w:val="24"/>
          </w:rPr>
        </w:r>
        <w:r>
          <w:rPr>
            <w:rStyle w:val="a3"/>
            <w:noProof/>
            <w:webHidden/>
            <w:szCs w:val="24"/>
          </w:rPr>
          <w:fldChar w:fldCharType="separate"/>
        </w:r>
        <w:r>
          <w:rPr>
            <w:rStyle w:val="a3"/>
            <w:noProof/>
            <w:webHidden/>
            <w:szCs w:val="24"/>
          </w:rPr>
          <w:t>30</w:t>
        </w:r>
        <w:r>
          <w:rPr>
            <w:rStyle w:val="a3"/>
            <w:noProof/>
            <w:webHidden/>
            <w:szCs w:val="24"/>
          </w:rPr>
          <w:fldChar w:fldCharType="end"/>
        </w:r>
      </w:hyperlink>
    </w:p>
    <w:p w:rsidR="00FC6942" w:rsidRDefault="00FC6942" w:rsidP="00FC6942">
      <w:pPr>
        <w:pStyle w:val="1"/>
        <w:tabs>
          <w:tab w:val="right" w:leader="dot" w:pos="9627"/>
        </w:tabs>
        <w:rPr>
          <w:b w:val="0"/>
          <w:bCs w:val="0"/>
          <w:caps w:val="0"/>
          <w:noProof/>
          <w:sz w:val="24"/>
          <w:szCs w:val="24"/>
        </w:rPr>
      </w:pPr>
      <w:hyperlink r:id="rId31" w:anchor="_Toc357949644" w:history="1">
        <w:r>
          <w:rPr>
            <w:rStyle w:val="a3"/>
            <w:b w:val="0"/>
            <w:noProof/>
            <w:szCs w:val="24"/>
          </w:rPr>
          <w:t>ГЛАВА 3. ГРАДОСТРОИТЕЛЬНАЯ ПОДГОТОВКА ЗЕМЕЛЬНЫХ УЧАСТКОВ В ЦЕЛЯХ ПРЕДОСТАВЛЕНИЯ ЗАИНТЕРЕСОВАННЫМ ЛИЦАМ ДЛЯ СТРОИТЕЛЬСТВА. РЕЗЕРВИРОВАНИЕ И ИЗЪЯТИЕ ЗЕМЕЛЬНЫХ УЧАСТКОВ ДЛЯ МУНИЦИПАЛЬНЫХ НУЖД.</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_Toc357949644 \h </w:instrText>
        </w:r>
        <w:r>
          <w:rPr>
            <w:rStyle w:val="a3"/>
            <w:b w:val="0"/>
            <w:noProof/>
            <w:webHidden/>
            <w:szCs w:val="24"/>
          </w:rPr>
        </w:r>
        <w:r>
          <w:rPr>
            <w:rStyle w:val="a3"/>
            <w:b w:val="0"/>
            <w:noProof/>
            <w:webHidden/>
            <w:szCs w:val="24"/>
          </w:rPr>
          <w:fldChar w:fldCharType="separate"/>
        </w:r>
        <w:r>
          <w:rPr>
            <w:rStyle w:val="a3"/>
            <w:b w:val="0"/>
            <w:noProof/>
            <w:webHidden/>
            <w:szCs w:val="24"/>
          </w:rPr>
          <w:t>36</w:t>
        </w:r>
        <w:r>
          <w:rPr>
            <w:rStyle w:val="a3"/>
            <w:b w:val="0"/>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32" w:anchor="_Toc357949645" w:history="1">
        <w:r>
          <w:rPr>
            <w:rStyle w:val="a3"/>
            <w:noProof/>
            <w:szCs w:val="24"/>
          </w:rPr>
          <w:t>Статья 23. Градостроительная подготовка земельных участков в целях предоставления заинтересованным лицам для строительства</w:t>
        </w:r>
        <w:r>
          <w:rPr>
            <w:rStyle w:val="a3"/>
            <w:noProof/>
            <w:webHidden/>
            <w:szCs w:val="24"/>
          </w:rPr>
          <w:tab/>
        </w:r>
        <w:r>
          <w:rPr>
            <w:rStyle w:val="a3"/>
            <w:noProof/>
            <w:webHidden/>
            <w:szCs w:val="24"/>
          </w:rPr>
          <w:fldChar w:fldCharType="begin"/>
        </w:r>
        <w:r>
          <w:rPr>
            <w:rStyle w:val="a3"/>
            <w:noProof/>
            <w:webHidden/>
            <w:szCs w:val="24"/>
          </w:rPr>
          <w:instrText xml:space="preserve"> PAGEREF _Toc357949645 \h </w:instrText>
        </w:r>
        <w:r>
          <w:rPr>
            <w:rStyle w:val="a3"/>
            <w:noProof/>
            <w:webHidden/>
            <w:szCs w:val="24"/>
          </w:rPr>
        </w:r>
        <w:r>
          <w:rPr>
            <w:rStyle w:val="a3"/>
            <w:noProof/>
            <w:webHidden/>
            <w:szCs w:val="24"/>
          </w:rPr>
          <w:fldChar w:fldCharType="separate"/>
        </w:r>
        <w:r>
          <w:rPr>
            <w:rStyle w:val="a3"/>
            <w:noProof/>
            <w:webHidden/>
            <w:szCs w:val="24"/>
          </w:rPr>
          <w:t>36</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33" w:anchor="_Toc357949646" w:history="1">
        <w:r>
          <w:rPr>
            <w:rStyle w:val="a3"/>
            <w:noProof/>
            <w:szCs w:val="24"/>
          </w:rPr>
          <w:t>Статья 24. Основания для изъятия земель для муниципальных нужд Польниковского сельского поселения</w:t>
        </w:r>
        <w:r>
          <w:rPr>
            <w:rStyle w:val="a3"/>
            <w:noProof/>
            <w:webHidden/>
            <w:szCs w:val="24"/>
          </w:rPr>
          <w:tab/>
        </w:r>
        <w:r>
          <w:rPr>
            <w:rStyle w:val="a3"/>
            <w:noProof/>
            <w:webHidden/>
            <w:szCs w:val="24"/>
          </w:rPr>
          <w:fldChar w:fldCharType="begin"/>
        </w:r>
        <w:r>
          <w:rPr>
            <w:rStyle w:val="a3"/>
            <w:noProof/>
            <w:webHidden/>
            <w:szCs w:val="24"/>
          </w:rPr>
          <w:instrText xml:space="preserve"> PAGEREF _Toc357949646 \h </w:instrText>
        </w:r>
        <w:r>
          <w:rPr>
            <w:rStyle w:val="a3"/>
            <w:noProof/>
            <w:webHidden/>
            <w:szCs w:val="24"/>
          </w:rPr>
        </w:r>
        <w:r>
          <w:rPr>
            <w:rStyle w:val="a3"/>
            <w:noProof/>
            <w:webHidden/>
            <w:szCs w:val="24"/>
          </w:rPr>
          <w:fldChar w:fldCharType="separate"/>
        </w:r>
        <w:r>
          <w:rPr>
            <w:rStyle w:val="a3"/>
            <w:noProof/>
            <w:webHidden/>
            <w:szCs w:val="24"/>
          </w:rPr>
          <w:t>37</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34" w:anchor="_Toc357949647" w:history="1">
        <w:r>
          <w:rPr>
            <w:rStyle w:val="a3"/>
            <w:noProof/>
            <w:szCs w:val="24"/>
          </w:rPr>
          <w:t>Статья 25. Возмещение убытков при изъятии земельных участков для муниципальных нужд</w:t>
        </w:r>
        <w:r>
          <w:rPr>
            <w:rStyle w:val="a3"/>
            <w:noProof/>
            <w:webHidden/>
            <w:szCs w:val="24"/>
          </w:rPr>
          <w:tab/>
        </w:r>
        <w:r>
          <w:rPr>
            <w:rStyle w:val="a3"/>
            <w:noProof/>
            <w:webHidden/>
            <w:szCs w:val="24"/>
          </w:rPr>
          <w:fldChar w:fldCharType="begin"/>
        </w:r>
        <w:r>
          <w:rPr>
            <w:rStyle w:val="a3"/>
            <w:noProof/>
            <w:webHidden/>
            <w:szCs w:val="24"/>
          </w:rPr>
          <w:instrText xml:space="preserve"> PAGEREF _Toc357949647 \h </w:instrText>
        </w:r>
        <w:r>
          <w:rPr>
            <w:rStyle w:val="a3"/>
            <w:noProof/>
            <w:webHidden/>
            <w:szCs w:val="24"/>
          </w:rPr>
        </w:r>
        <w:r>
          <w:rPr>
            <w:rStyle w:val="a3"/>
            <w:noProof/>
            <w:webHidden/>
            <w:szCs w:val="24"/>
          </w:rPr>
          <w:fldChar w:fldCharType="separate"/>
        </w:r>
        <w:r>
          <w:rPr>
            <w:rStyle w:val="a3"/>
            <w:noProof/>
            <w:webHidden/>
            <w:szCs w:val="24"/>
          </w:rPr>
          <w:t>37</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35" w:anchor="_Toc357949648" w:history="1">
        <w:r>
          <w:rPr>
            <w:rStyle w:val="a3"/>
            <w:noProof/>
            <w:szCs w:val="24"/>
          </w:rPr>
          <w:t>Статья 26. Резервирование земельных участков для муниципальных нужд Польниковского сельского поселения.</w:t>
        </w:r>
        <w:r>
          <w:rPr>
            <w:rStyle w:val="a3"/>
            <w:noProof/>
            <w:webHidden/>
            <w:szCs w:val="24"/>
          </w:rPr>
          <w:tab/>
        </w:r>
        <w:r>
          <w:rPr>
            <w:rStyle w:val="a3"/>
            <w:noProof/>
            <w:webHidden/>
            <w:szCs w:val="24"/>
          </w:rPr>
          <w:fldChar w:fldCharType="begin"/>
        </w:r>
        <w:r>
          <w:rPr>
            <w:rStyle w:val="a3"/>
            <w:noProof/>
            <w:webHidden/>
            <w:szCs w:val="24"/>
          </w:rPr>
          <w:instrText xml:space="preserve"> PAGEREF _Toc357949648 \h </w:instrText>
        </w:r>
        <w:r>
          <w:rPr>
            <w:rStyle w:val="a3"/>
            <w:noProof/>
            <w:webHidden/>
            <w:szCs w:val="24"/>
          </w:rPr>
        </w:r>
        <w:r>
          <w:rPr>
            <w:rStyle w:val="a3"/>
            <w:noProof/>
            <w:webHidden/>
            <w:szCs w:val="24"/>
          </w:rPr>
          <w:fldChar w:fldCharType="separate"/>
        </w:r>
        <w:r>
          <w:rPr>
            <w:rStyle w:val="a3"/>
            <w:noProof/>
            <w:webHidden/>
            <w:szCs w:val="24"/>
          </w:rPr>
          <w:t>38</w:t>
        </w:r>
        <w:r>
          <w:rPr>
            <w:rStyle w:val="a3"/>
            <w:noProof/>
            <w:webHidden/>
            <w:szCs w:val="24"/>
          </w:rPr>
          <w:fldChar w:fldCharType="end"/>
        </w:r>
      </w:hyperlink>
    </w:p>
    <w:p w:rsidR="00FC6942" w:rsidRDefault="00FC6942" w:rsidP="00FC6942">
      <w:pPr>
        <w:pStyle w:val="1"/>
        <w:tabs>
          <w:tab w:val="right" w:leader="dot" w:pos="9627"/>
        </w:tabs>
        <w:rPr>
          <w:b w:val="0"/>
          <w:bCs w:val="0"/>
          <w:caps w:val="0"/>
          <w:noProof/>
          <w:sz w:val="24"/>
          <w:szCs w:val="24"/>
        </w:rPr>
      </w:pPr>
      <w:hyperlink r:id="rId36" w:anchor="_Toc357949649" w:history="1">
        <w:r>
          <w:rPr>
            <w:rStyle w:val="a3"/>
            <w:b w:val="0"/>
            <w:noProof/>
            <w:szCs w:val="24"/>
          </w:rPr>
          <w:t>ГЛАВА 4. ПЛАНИРОВКА ТЕРРИТОРИИ</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_Toc357949649 \h </w:instrText>
        </w:r>
        <w:r>
          <w:rPr>
            <w:rStyle w:val="a3"/>
            <w:b w:val="0"/>
            <w:noProof/>
            <w:webHidden/>
            <w:szCs w:val="24"/>
          </w:rPr>
        </w:r>
        <w:r>
          <w:rPr>
            <w:rStyle w:val="a3"/>
            <w:b w:val="0"/>
            <w:noProof/>
            <w:webHidden/>
            <w:szCs w:val="24"/>
          </w:rPr>
          <w:fldChar w:fldCharType="separate"/>
        </w:r>
        <w:r>
          <w:rPr>
            <w:rStyle w:val="a3"/>
            <w:b w:val="0"/>
            <w:noProof/>
            <w:webHidden/>
            <w:szCs w:val="24"/>
          </w:rPr>
          <w:t>39</w:t>
        </w:r>
        <w:r>
          <w:rPr>
            <w:rStyle w:val="a3"/>
            <w:b w:val="0"/>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37" w:anchor="_Toc357949650" w:history="1">
        <w:r>
          <w:rPr>
            <w:rStyle w:val="a3"/>
            <w:noProof/>
            <w:szCs w:val="24"/>
          </w:rPr>
          <w:t>Статья 27. Общие  положения о планировке территории</w:t>
        </w:r>
        <w:r>
          <w:rPr>
            <w:rStyle w:val="a3"/>
            <w:noProof/>
            <w:webHidden/>
            <w:szCs w:val="24"/>
          </w:rPr>
          <w:tab/>
        </w:r>
        <w:r>
          <w:rPr>
            <w:rStyle w:val="a3"/>
            <w:noProof/>
            <w:webHidden/>
            <w:szCs w:val="24"/>
          </w:rPr>
          <w:fldChar w:fldCharType="begin"/>
        </w:r>
        <w:r>
          <w:rPr>
            <w:rStyle w:val="a3"/>
            <w:noProof/>
            <w:webHidden/>
            <w:szCs w:val="24"/>
          </w:rPr>
          <w:instrText xml:space="preserve"> PAGEREF _Toc357949650 \h </w:instrText>
        </w:r>
        <w:r>
          <w:rPr>
            <w:rStyle w:val="a3"/>
            <w:noProof/>
            <w:webHidden/>
            <w:szCs w:val="24"/>
          </w:rPr>
        </w:r>
        <w:r>
          <w:rPr>
            <w:rStyle w:val="a3"/>
            <w:noProof/>
            <w:webHidden/>
            <w:szCs w:val="24"/>
          </w:rPr>
          <w:fldChar w:fldCharType="separate"/>
        </w:r>
        <w:r>
          <w:rPr>
            <w:rStyle w:val="a3"/>
            <w:noProof/>
            <w:webHidden/>
            <w:szCs w:val="24"/>
          </w:rPr>
          <w:t>39</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38" w:anchor="_Toc357949651" w:history="1">
        <w:r>
          <w:rPr>
            <w:rStyle w:val="a3"/>
            <w:noProof/>
            <w:szCs w:val="24"/>
          </w:rPr>
          <w:t>Статья 28. Подготовка документации по планировке территории</w:t>
        </w:r>
        <w:r>
          <w:rPr>
            <w:rStyle w:val="a3"/>
            <w:noProof/>
            <w:webHidden/>
            <w:szCs w:val="24"/>
          </w:rPr>
          <w:tab/>
        </w:r>
        <w:r>
          <w:rPr>
            <w:rStyle w:val="a3"/>
            <w:noProof/>
            <w:webHidden/>
            <w:szCs w:val="24"/>
          </w:rPr>
          <w:fldChar w:fldCharType="begin"/>
        </w:r>
        <w:r>
          <w:rPr>
            <w:rStyle w:val="a3"/>
            <w:noProof/>
            <w:webHidden/>
            <w:szCs w:val="24"/>
          </w:rPr>
          <w:instrText xml:space="preserve"> PAGEREF _Toc357949651 \h </w:instrText>
        </w:r>
        <w:r>
          <w:rPr>
            <w:rStyle w:val="a3"/>
            <w:noProof/>
            <w:webHidden/>
            <w:szCs w:val="24"/>
          </w:rPr>
        </w:r>
        <w:r>
          <w:rPr>
            <w:rStyle w:val="a3"/>
            <w:noProof/>
            <w:webHidden/>
            <w:szCs w:val="24"/>
          </w:rPr>
          <w:fldChar w:fldCharType="separate"/>
        </w:r>
        <w:r>
          <w:rPr>
            <w:rStyle w:val="a3"/>
            <w:noProof/>
            <w:webHidden/>
            <w:szCs w:val="24"/>
          </w:rPr>
          <w:t>40</w:t>
        </w:r>
        <w:r>
          <w:rPr>
            <w:rStyle w:val="a3"/>
            <w:noProof/>
            <w:webHidden/>
            <w:szCs w:val="24"/>
          </w:rPr>
          <w:fldChar w:fldCharType="end"/>
        </w:r>
      </w:hyperlink>
    </w:p>
    <w:p w:rsidR="00FC6942" w:rsidRDefault="00FC6942" w:rsidP="00FC6942">
      <w:pPr>
        <w:pStyle w:val="1"/>
        <w:tabs>
          <w:tab w:val="right" w:leader="dot" w:pos="9627"/>
        </w:tabs>
        <w:rPr>
          <w:b w:val="0"/>
          <w:bCs w:val="0"/>
          <w:caps w:val="0"/>
          <w:noProof/>
          <w:sz w:val="24"/>
          <w:szCs w:val="24"/>
        </w:rPr>
      </w:pPr>
      <w:hyperlink r:id="rId39" w:anchor="_Toc357949652" w:history="1">
        <w:r>
          <w:rPr>
            <w:rStyle w:val="a3"/>
            <w:b w:val="0"/>
            <w:noProof/>
            <w:szCs w:val="24"/>
          </w:rPr>
          <w:t>ГЛАВА 5.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_Toc357949652 \h </w:instrText>
        </w:r>
        <w:r>
          <w:rPr>
            <w:rStyle w:val="a3"/>
            <w:b w:val="0"/>
            <w:noProof/>
            <w:webHidden/>
            <w:szCs w:val="24"/>
          </w:rPr>
        </w:r>
        <w:r>
          <w:rPr>
            <w:rStyle w:val="a3"/>
            <w:b w:val="0"/>
            <w:noProof/>
            <w:webHidden/>
            <w:szCs w:val="24"/>
          </w:rPr>
          <w:fldChar w:fldCharType="separate"/>
        </w:r>
        <w:r>
          <w:rPr>
            <w:rStyle w:val="a3"/>
            <w:b w:val="0"/>
            <w:noProof/>
            <w:webHidden/>
            <w:szCs w:val="24"/>
          </w:rPr>
          <w:t>42</w:t>
        </w:r>
        <w:r>
          <w:rPr>
            <w:rStyle w:val="a3"/>
            <w:b w:val="0"/>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40" w:anchor="_Toc357949653" w:history="1">
        <w:r>
          <w:rPr>
            <w:rStyle w:val="a3"/>
            <w:noProof/>
            <w:szCs w:val="24"/>
          </w:rPr>
          <w:t>Статья 29. Порядок предоставления разрешения на условно разрешённый вид использования земельного участка или объекта капитального строительства</w:t>
        </w:r>
        <w:r>
          <w:rPr>
            <w:rStyle w:val="a3"/>
            <w:noProof/>
            <w:webHidden/>
            <w:szCs w:val="24"/>
          </w:rPr>
          <w:tab/>
        </w:r>
        <w:r>
          <w:rPr>
            <w:rStyle w:val="a3"/>
            <w:noProof/>
            <w:webHidden/>
            <w:szCs w:val="24"/>
          </w:rPr>
          <w:fldChar w:fldCharType="begin"/>
        </w:r>
        <w:r>
          <w:rPr>
            <w:rStyle w:val="a3"/>
            <w:noProof/>
            <w:webHidden/>
            <w:szCs w:val="24"/>
          </w:rPr>
          <w:instrText xml:space="preserve"> PAGEREF _Toc357949653 \h </w:instrText>
        </w:r>
        <w:r>
          <w:rPr>
            <w:rStyle w:val="a3"/>
            <w:noProof/>
            <w:webHidden/>
            <w:szCs w:val="24"/>
          </w:rPr>
        </w:r>
        <w:r>
          <w:rPr>
            <w:rStyle w:val="a3"/>
            <w:noProof/>
            <w:webHidden/>
            <w:szCs w:val="24"/>
          </w:rPr>
          <w:fldChar w:fldCharType="separate"/>
        </w:r>
        <w:r>
          <w:rPr>
            <w:rStyle w:val="a3"/>
            <w:noProof/>
            <w:webHidden/>
            <w:szCs w:val="24"/>
          </w:rPr>
          <w:t>42</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41" w:anchor="_Toc357949654" w:history="1">
        <w:r>
          <w:rPr>
            <w:rStyle w:val="a3"/>
            <w:noProof/>
            <w:szCs w:val="24"/>
          </w:rPr>
          <w:t>Статья 30.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Pr>
            <w:rStyle w:val="a3"/>
            <w:noProof/>
            <w:webHidden/>
            <w:szCs w:val="24"/>
          </w:rPr>
          <w:tab/>
        </w:r>
        <w:r>
          <w:rPr>
            <w:rStyle w:val="a3"/>
            <w:noProof/>
            <w:webHidden/>
            <w:szCs w:val="24"/>
          </w:rPr>
          <w:fldChar w:fldCharType="begin"/>
        </w:r>
        <w:r>
          <w:rPr>
            <w:rStyle w:val="a3"/>
            <w:noProof/>
            <w:webHidden/>
            <w:szCs w:val="24"/>
          </w:rPr>
          <w:instrText xml:space="preserve"> PAGEREF _Toc357949654 \h </w:instrText>
        </w:r>
        <w:r>
          <w:rPr>
            <w:rStyle w:val="a3"/>
            <w:noProof/>
            <w:webHidden/>
            <w:szCs w:val="24"/>
          </w:rPr>
        </w:r>
        <w:r>
          <w:rPr>
            <w:rStyle w:val="a3"/>
            <w:noProof/>
            <w:webHidden/>
            <w:szCs w:val="24"/>
          </w:rPr>
          <w:fldChar w:fldCharType="separate"/>
        </w:r>
        <w:r>
          <w:rPr>
            <w:rStyle w:val="a3"/>
            <w:noProof/>
            <w:webHidden/>
            <w:szCs w:val="24"/>
          </w:rPr>
          <w:t>43</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42" w:anchor="_Toc357949655" w:history="1">
        <w:r>
          <w:rPr>
            <w:rStyle w:val="a3"/>
            <w:noProof/>
            <w:szCs w:val="24"/>
          </w:rPr>
          <w:t>Статья 31. Проектная документация</w:t>
        </w:r>
        <w:r>
          <w:rPr>
            <w:rStyle w:val="a3"/>
            <w:noProof/>
            <w:webHidden/>
            <w:szCs w:val="24"/>
          </w:rPr>
          <w:tab/>
        </w:r>
        <w:r>
          <w:rPr>
            <w:rStyle w:val="a3"/>
            <w:noProof/>
            <w:webHidden/>
            <w:szCs w:val="24"/>
          </w:rPr>
          <w:fldChar w:fldCharType="begin"/>
        </w:r>
        <w:r>
          <w:rPr>
            <w:rStyle w:val="a3"/>
            <w:noProof/>
            <w:webHidden/>
            <w:szCs w:val="24"/>
          </w:rPr>
          <w:instrText xml:space="preserve"> PAGEREF _Toc357949655 \h </w:instrText>
        </w:r>
        <w:r>
          <w:rPr>
            <w:rStyle w:val="a3"/>
            <w:noProof/>
            <w:webHidden/>
            <w:szCs w:val="24"/>
          </w:rPr>
        </w:r>
        <w:r>
          <w:rPr>
            <w:rStyle w:val="a3"/>
            <w:noProof/>
            <w:webHidden/>
            <w:szCs w:val="24"/>
          </w:rPr>
          <w:fldChar w:fldCharType="separate"/>
        </w:r>
        <w:r>
          <w:rPr>
            <w:rStyle w:val="a3"/>
            <w:noProof/>
            <w:webHidden/>
            <w:szCs w:val="24"/>
          </w:rPr>
          <w:t>44</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43" w:anchor="_Toc357949656" w:history="1">
        <w:r>
          <w:rPr>
            <w:rStyle w:val="a3"/>
            <w:noProof/>
            <w:szCs w:val="24"/>
          </w:rPr>
          <w:t>Статья 32. Разрешение на строительство</w:t>
        </w:r>
        <w:r>
          <w:rPr>
            <w:rStyle w:val="a3"/>
            <w:noProof/>
            <w:webHidden/>
            <w:szCs w:val="24"/>
          </w:rPr>
          <w:tab/>
        </w:r>
        <w:r>
          <w:rPr>
            <w:rStyle w:val="a3"/>
            <w:noProof/>
            <w:webHidden/>
            <w:szCs w:val="24"/>
          </w:rPr>
          <w:fldChar w:fldCharType="begin"/>
        </w:r>
        <w:r>
          <w:rPr>
            <w:rStyle w:val="a3"/>
            <w:noProof/>
            <w:webHidden/>
            <w:szCs w:val="24"/>
          </w:rPr>
          <w:instrText xml:space="preserve"> PAGEREF _Toc357949656 \h </w:instrText>
        </w:r>
        <w:r>
          <w:rPr>
            <w:rStyle w:val="a3"/>
            <w:noProof/>
            <w:webHidden/>
            <w:szCs w:val="24"/>
          </w:rPr>
        </w:r>
        <w:r>
          <w:rPr>
            <w:rStyle w:val="a3"/>
            <w:noProof/>
            <w:webHidden/>
            <w:szCs w:val="24"/>
          </w:rPr>
          <w:fldChar w:fldCharType="separate"/>
        </w:r>
        <w:r>
          <w:rPr>
            <w:rStyle w:val="a3"/>
            <w:noProof/>
            <w:webHidden/>
            <w:szCs w:val="24"/>
          </w:rPr>
          <w:t>44</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44" w:anchor="_Toc357949657" w:history="1">
        <w:r>
          <w:rPr>
            <w:rStyle w:val="a3"/>
            <w:noProof/>
            <w:szCs w:val="24"/>
          </w:rPr>
          <w:t>Статья 33. Разрешение на ввод объекта в эксплуатацию</w:t>
        </w:r>
        <w:r>
          <w:rPr>
            <w:rStyle w:val="a3"/>
            <w:noProof/>
            <w:webHidden/>
            <w:szCs w:val="24"/>
          </w:rPr>
          <w:tab/>
        </w:r>
        <w:r>
          <w:rPr>
            <w:rStyle w:val="a3"/>
            <w:noProof/>
            <w:webHidden/>
            <w:szCs w:val="24"/>
          </w:rPr>
          <w:fldChar w:fldCharType="begin"/>
        </w:r>
        <w:r>
          <w:rPr>
            <w:rStyle w:val="a3"/>
            <w:noProof/>
            <w:webHidden/>
            <w:szCs w:val="24"/>
          </w:rPr>
          <w:instrText xml:space="preserve"> PAGEREF _Toc357949657 \h </w:instrText>
        </w:r>
        <w:r>
          <w:rPr>
            <w:rStyle w:val="a3"/>
            <w:noProof/>
            <w:webHidden/>
            <w:szCs w:val="24"/>
          </w:rPr>
        </w:r>
        <w:r>
          <w:rPr>
            <w:rStyle w:val="a3"/>
            <w:noProof/>
            <w:webHidden/>
            <w:szCs w:val="24"/>
          </w:rPr>
          <w:fldChar w:fldCharType="separate"/>
        </w:r>
        <w:r>
          <w:rPr>
            <w:rStyle w:val="a3"/>
            <w:noProof/>
            <w:webHidden/>
            <w:szCs w:val="24"/>
          </w:rPr>
          <w:t>45</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45" w:anchor="_Toc357949658" w:history="1">
        <w:r>
          <w:rPr>
            <w:rStyle w:val="a3"/>
            <w:noProof/>
            <w:szCs w:val="24"/>
          </w:rPr>
          <w:t>Статья 34. Строительный контроль и государственный строительный надзор</w:t>
        </w:r>
        <w:r>
          <w:rPr>
            <w:rStyle w:val="a3"/>
            <w:noProof/>
            <w:webHidden/>
            <w:szCs w:val="24"/>
          </w:rPr>
          <w:tab/>
        </w:r>
        <w:r>
          <w:rPr>
            <w:rStyle w:val="a3"/>
            <w:noProof/>
            <w:webHidden/>
            <w:szCs w:val="24"/>
          </w:rPr>
          <w:fldChar w:fldCharType="begin"/>
        </w:r>
        <w:r>
          <w:rPr>
            <w:rStyle w:val="a3"/>
            <w:noProof/>
            <w:webHidden/>
            <w:szCs w:val="24"/>
          </w:rPr>
          <w:instrText xml:space="preserve"> PAGEREF _Toc357949658 \h </w:instrText>
        </w:r>
        <w:r>
          <w:rPr>
            <w:rStyle w:val="a3"/>
            <w:noProof/>
            <w:webHidden/>
            <w:szCs w:val="24"/>
          </w:rPr>
        </w:r>
        <w:r>
          <w:rPr>
            <w:rStyle w:val="a3"/>
            <w:noProof/>
            <w:webHidden/>
            <w:szCs w:val="24"/>
          </w:rPr>
          <w:fldChar w:fldCharType="separate"/>
        </w:r>
        <w:r>
          <w:rPr>
            <w:rStyle w:val="a3"/>
            <w:noProof/>
            <w:webHidden/>
            <w:szCs w:val="24"/>
          </w:rPr>
          <w:t>45</w:t>
        </w:r>
        <w:r>
          <w:rPr>
            <w:rStyle w:val="a3"/>
            <w:noProof/>
            <w:webHidden/>
            <w:szCs w:val="24"/>
          </w:rPr>
          <w:fldChar w:fldCharType="end"/>
        </w:r>
      </w:hyperlink>
    </w:p>
    <w:p w:rsidR="00FC6942" w:rsidRDefault="00FC6942" w:rsidP="00FC6942">
      <w:pPr>
        <w:pStyle w:val="1"/>
        <w:tabs>
          <w:tab w:val="right" w:leader="dot" w:pos="9627"/>
        </w:tabs>
        <w:rPr>
          <w:b w:val="0"/>
          <w:bCs w:val="0"/>
          <w:caps w:val="0"/>
          <w:noProof/>
          <w:sz w:val="24"/>
          <w:szCs w:val="24"/>
        </w:rPr>
      </w:pPr>
      <w:hyperlink r:id="rId46" w:anchor="_Toc357949659" w:history="1">
        <w:r>
          <w:rPr>
            <w:rStyle w:val="a3"/>
            <w:b w:val="0"/>
            <w:noProof/>
            <w:szCs w:val="24"/>
          </w:rPr>
          <w:t>ГЛАВА 7. ПУБЛИЧНЫЕ СЛУШАНИЯ</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_Toc357949659 \h </w:instrText>
        </w:r>
        <w:r>
          <w:rPr>
            <w:rStyle w:val="a3"/>
            <w:b w:val="0"/>
            <w:noProof/>
            <w:webHidden/>
            <w:szCs w:val="24"/>
          </w:rPr>
        </w:r>
        <w:r>
          <w:rPr>
            <w:rStyle w:val="a3"/>
            <w:b w:val="0"/>
            <w:noProof/>
            <w:webHidden/>
            <w:szCs w:val="24"/>
          </w:rPr>
          <w:fldChar w:fldCharType="separate"/>
        </w:r>
        <w:r>
          <w:rPr>
            <w:rStyle w:val="a3"/>
            <w:b w:val="0"/>
            <w:noProof/>
            <w:webHidden/>
            <w:szCs w:val="24"/>
          </w:rPr>
          <w:t>45</w:t>
        </w:r>
        <w:r>
          <w:rPr>
            <w:rStyle w:val="a3"/>
            <w:b w:val="0"/>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47" w:anchor="_Toc357949660" w:history="1">
        <w:r>
          <w:rPr>
            <w:rStyle w:val="a3"/>
            <w:noProof/>
            <w:szCs w:val="24"/>
          </w:rPr>
          <w:t>Статья 35. Публичные слушания по вопросам землепользования и застройки на территории Польниковского сельского поселения</w:t>
        </w:r>
        <w:r>
          <w:rPr>
            <w:rStyle w:val="a3"/>
            <w:noProof/>
            <w:webHidden/>
            <w:szCs w:val="24"/>
          </w:rPr>
          <w:tab/>
        </w:r>
        <w:r>
          <w:rPr>
            <w:rStyle w:val="a3"/>
            <w:noProof/>
            <w:webHidden/>
            <w:szCs w:val="24"/>
          </w:rPr>
          <w:fldChar w:fldCharType="begin"/>
        </w:r>
        <w:r>
          <w:rPr>
            <w:rStyle w:val="a3"/>
            <w:noProof/>
            <w:webHidden/>
            <w:szCs w:val="24"/>
          </w:rPr>
          <w:instrText xml:space="preserve"> PAGEREF _Toc357949660 \h </w:instrText>
        </w:r>
        <w:r>
          <w:rPr>
            <w:rStyle w:val="a3"/>
            <w:noProof/>
            <w:webHidden/>
            <w:szCs w:val="24"/>
          </w:rPr>
        </w:r>
        <w:r>
          <w:rPr>
            <w:rStyle w:val="a3"/>
            <w:noProof/>
            <w:webHidden/>
            <w:szCs w:val="24"/>
          </w:rPr>
          <w:fldChar w:fldCharType="separate"/>
        </w:r>
        <w:r>
          <w:rPr>
            <w:rStyle w:val="a3"/>
            <w:noProof/>
            <w:webHidden/>
            <w:szCs w:val="24"/>
          </w:rPr>
          <w:t>45</w:t>
        </w:r>
        <w:r>
          <w:rPr>
            <w:rStyle w:val="a3"/>
            <w:noProof/>
            <w:webHidden/>
            <w:szCs w:val="24"/>
          </w:rPr>
          <w:fldChar w:fldCharType="end"/>
        </w:r>
      </w:hyperlink>
    </w:p>
    <w:p w:rsidR="00FC6942" w:rsidRDefault="00FC6942" w:rsidP="00FC6942">
      <w:pPr>
        <w:pStyle w:val="1"/>
        <w:tabs>
          <w:tab w:val="right" w:leader="dot" w:pos="9627"/>
        </w:tabs>
        <w:rPr>
          <w:b w:val="0"/>
          <w:bCs w:val="0"/>
          <w:caps w:val="0"/>
          <w:noProof/>
          <w:sz w:val="24"/>
          <w:szCs w:val="24"/>
        </w:rPr>
      </w:pPr>
      <w:hyperlink r:id="rId48" w:anchor="_Toc357949661" w:history="1">
        <w:r>
          <w:rPr>
            <w:rStyle w:val="a3"/>
            <w:b w:val="0"/>
            <w:noProof/>
            <w:szCs w:val="24"/>
          </w:rPr>
          <w:t>ГЛАВА 8. МУНИЦИПАЛЬНЫЙ ЗЕМЕЛЬНЫЙ КОНТРОЛЬ</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_Toc357949661 \h </w:instrText>
        </w:r>
        <w:r>
          <w:rPr>
            <w:rStyle w:val="a3"/>
            <w:b w:val="0"/>
            <w:noProof/>
            <w:webHidden/>
            <w:szCs w:val="24"/>
          </w:rPr>
        </w:r>
        <w:r>
          <w:rPr>
            <w:rStyle w:val="a3"/>
            <w:b w:val="0"/>
            <w:noProof/>
            <w:webHidden/>
            <w:szCs w:val="24"/>
          </w:rPr>
          <w:fldChar w:fldCharType="separate"/>
        </w:r>
        <w:r>
          <w:rPr>
            <w:rStyle w:val="a3"/>
            <w:b w:val="0"/>
            <w:noProof/>
            <w:webHidden/>
            <w:szCs w:val="24"/>
          </w:rPr>
          <w:t>49</w:t>
        </w:r>
        <w:r>
          <w:rPr>
            <w:rStyle w:val="a3"/>
            <w:b w:val="0"/>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49" w:anchor="_Toc357949662" w:history="1">
        <w:r>
          <w:rPr>
            <w:rStyle w:val="a3"/>
            <w:noProof/>
            <w:szCs w:val="24"/>
          </w:rPr>
          <w:t>Статья 36. Задачи муниципального земельного контроля</w:t>
        </w:r>
        <w:r>
          <w:rPr>
            <w:rStyle w:val="a3"/>
            <w:noProof/>
            <w:webHidden/>
            <w:szCs w:val="24"/>
          </w:rPr>
          <w:tab/>
        </w:r>
        <w:r>
          <w:rPr>
            <w:rStyle w:val="a3"/>
            <w:noProof/>
            <w:webHidden/>
            <w:szCs w:val="24"/>
          </w:rPr>
          <w:fldChar w:fldCharType="begin"/>
        </w:r>
        <w:r>
          <w:rPr>
            <w:rStyle w:val="a3"/>
            <w:noProof/>
            <w:webHidden/>
            <w:szCs w:val="24"/>
          </w:rPr>
          <w:instrText xml:space="preserve"> PAGEREF _Toc357949662 \h </w:instrText>
        </w:r>
        <w:r>
          <w:rPr>
            <w:rStyle w:val="a3"/>
            <w:noProof/>
            <w:webHidden/>
            <w:szCs w:val="24"/>
          </w:rPr>
        </w:r>
        <w:r>
          <w:rPr>
            <w:rStyle w:val="a3"/>
            <w:noProof/>
            <w:webHidden/>
            <w:szCs w:val="24"/>
          </w:rPr>
          <w:fldChar w:fldCharType="separate"/>
        </w:r>
        <w:r>
          <w:rPr>
            <w:rStyle w:val="a3"/>
            <w:noProof/>
            <w:webHidden/>
            <w:szCs w:val="24"/>
          </w:rPr>
          <w:t>49</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50" w:anchor="_Toc357949663" w:history="1">
        <w:r>
          <w:rPr>
            <w:rStyle w:val="a3"/>
            <w:noProof/>
            <w:szCs w:val="24"/>
          </w:rPr>
          <w:t>Статья 37. Права и обязанности должностных лиц и специалистов муниципального земельного контроля</w:t>
        </w:r>
        <w:r>
          <w:rPr>
            <w:rStyle w:val="a3"/>
            <w:noProof/>
            <w:webHidden/>
            <w:szCs w:val="24"/>
          </w:rPr>
          <w:tab/>
        </w:r>
        <w:r>
          <w:rPr>
            <w:rStyle w:val="a3"/>
            <w:noProof/>
            <w:webHidden/>
            <w:szCs w:val="24"/>
          </w:rPr>
          <w:fldChar w:fldCharType="begin"/>
        </w:r>
        <w:r>
          <w:rPr>
            <w:rStyle w:val="a3"/>
            <w:noProof/>
            <w:webHidden/>
            <w:szCs w:val="24"/>
          </w:rPr>
          <w:instrText xml:space="preserve"> PAGEREF _Toc357949663 \h </w:instrText>
        </w:r>
        <w:r>
          <w:rPr>
            <w:rStyle w:val="a3"/>
            <w:noProof/>
            <w:webHidden/>
            <w:szCs w:val="24"/>
          </w:rPr>
        </w:r>
        <w:r>
          <w:rPr>
            <w:rStyle w:val="a3"/>
            <w:noProof/>
            <w:webHidden/>
            <w:szCs w:val="24"/>
          </w:rPr>
          <w:fldChar w:fldCharType="separate"/>
        </w:r>
        <w:r>
          <w:rPr>
            <w:rStyle w:val="a3"/>
            <w:noProof/>
            <w:webHidden/>
            <w:szCs w:val="24"/>
          </w:rPr>
          <w:t>50</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51" w:anchor="_Toc357949664" w:history="1">
        <w:r>
          <w:rPr>
            <w:rStyle w:val="a3"/>
            <w:noProof/>
            <w:szCs w:val="24"/>
          </w:rPr>
          <w:t>Статья 38. Последствия выявления нарушения использования земельного участка</w:t>
        </w:r>
        <w:r>
          <w:rPr>
            <w:rStyle w:val="a3"/>
            <w:noProof/>
            <w:webHidden/>
            <w:szCs w:val="24"/>
          </w:rPr>
          <w:tab/>
        </w:r>
        <w:r>
          <w:rPr>
            <w:rStyle w:val="a3"/>
            <w:noProof/>
            <w:webHidden/>
            <w:szCs w:val="24"/>
          </w:rPr>
          <w:fldChar w:fldCharType="begin"/>
        </w:r>
        <w:r>
          <w:rPr>
            <w:rStyle w:val="a3"/>
            <w:noProof/>
            <w:webHidden/>
            <w:szCs w:val="24"/>
          </w:rPr>
          <w:instrText xml:space="preserve"> PAGEREF _Toc357949664 \h </w:instrText>
        </w:r>
        <w:r>
          <w:rPr>
            <w:rStyle w:val="a3"/>
            <w:noProof/>
            <w:webHidden/>
            <w:szCs w:val="24"/>
          </w:rPr>
        </w:r>
        <w:r>
          <w:rPr>
            <w:rStyle w:val="a3"/>
            <w:noProof/>
            <w:webHidden/>
            <w:szCs w:val="24"/>
          </w:rPr>
          <w:fldChar w:fldCharType="separate"/>
        </w:r>
        <w:r>
          <w:rPr>
            <w:rStyle w:val="a3"/>
            <w:noProof/>
            <w:webHidden/>
            <w:szCs w:val="24"/>
          </w:rPr>
          <w:t>51</w:t>
        </w:r>
        <w:r>
          <w:rPr>
            <w:rStyle w:val="a3"/>
            <w:noProof/>
            <w:webHidden/>
            <w:szCs w:val="24"/>
          </w:rPr>
          <w:fldChar w:fldCharType="end"/>
        </w:r>
      </w:hyperlink>
    </w:p>
    <w:p w:rsidR="00FC6942" w:rsidRDefault="00FC6942" w:rsidP="00FC6942">
      <w:pPr>
        <w:pStyle w:val="1"/>
        <w:tabs>
          <w:tab w:val="right" w:leader="dot" w:pos="9627"/>
        </w:tabs>
        <w:rPr>
          <w:b w:val="0"/>
          <w:bCs w:val="0"/>
          <w:caps w:val="0"/>
          <w:noProof/>
          <w:sz w:val="24"/>
          <w:szCs w:val="24"/>
        </w:rPr>
      </w:pPr>
      <w:hyperlink r:id="rId52" w:anchor="_Toc357949665" w:history="1">
        <w:r>
          <w:rPr>
            <w:rStyle w:val="a3"/>
            <w:b w:val="0"/>
            <w:noProof/>
            <w:szCs w:val="24"/>
          </w:rPr>
          <w:t>ГЛАВА 9. ЗАКЛЮЧИТЕЛЬНЫЕ ПОЛОЖЕНИЯ</w:t>
        </w:r>
        <w:r>
          <w:rPr>
            <w:rStyle w:val="a3"/>
            <w:b w:val="0"/>
            <w:noProof/>
            <w:webHidden/>
            <w:szCs w:val="24"/>
          </w:rPr>
          <w:tab/>
        </w:r>
        <w:r>
          <w:rPr>
            <w:rStyle w:val="a3"/>
            <w:b w:val="0"/>
            <w:noProof/>
            <w:webHidden/>
            <w:szCs w:val="24"/>
          </w:rPr>
          <w:fldChar w:fldCharType="begin"/>
        </w:r>
        <w:r>
          <w:rPr>
            <w:rStyle w:val="a3"/>
            <w:b w:val="0"/>
            <w:noProof/>
            <w:webHidden/>
            <w:szCs w:val="24"/>
          </w:rPr>
          <w:instrText xml:space="preserve"> PAGEREF _Toc357949665 \h </w:instrText>
        </w:r>
        <w:r>
          <w:rPr>
            <w:rStyle w:val="a3"/>
            <w:b w:val="0"/>
            <w:noProof/>
            <w:webHidden/>
            <w:szCs w:val="24"/>
          </w:rPr>
        </w:r>
        <w:r>
          <w:rPr>
            <w:rStyle w:val="a3"/>
            <w:b w:val="0"/>
            <w:noProof/>
            <w:webHidden/>
            <w:szCs w:val="24"/>
          </w:rPr>
          <w:fldChar w:fldCharType="separate"/>
        </w:r>
        <w:r>
          <w:rPr>
            <w:rStyle w:val="a3"/>
            <w:b w:val="0"/>
            <w:noProof/>
            <w:webHidden/>
            <w:szCs w:val="24"/>
          </w:rPr>
          <w:t>52</w:t>
        </w:r>
        <w:r>
          <w:rPr>
            <w:rStyle w:val="a3"/>
            <w:b w:val="0"/>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53" w:anchor="_Toc357949666" w:history="1">
        <w:r>
          <w:rPr>
            <w:rStyle w:val="a3"/>
            <w:noProof/>
            <w:szCs w:val="24"/>
          </w:rPr>
          <w:t>Статья 39. Порядок внесения изменений в Правила землепользования и застройки</w:t>
        </w:r>
        <w:r>
          <w:rPr>
            <w:rStyle w:val="a3"/>
            <w:noProof/>
            <w:webHidden/>
            <w:szCs w:val="24"/>
          </w:rPr>
          <w:tab/>
        </w:r>
        <w:r>
          <w:rPr>
            <w:rStyle w:val="a3"/>
            <w:noProof/>
            <w:webHidden/>
            <w:szCs w:val="24"/>
          </w:rPr>
          <w:fldChar w:fldCharType="begin"/>
        </w:r>
        <w:r>
          <w:rPr>
            <w:rStyle w:val="a3"/>
            <w:noProof/>
            <w:webHidden/>
            <w:szCs w:val="24"/>
          </w:rPr>
          <w:instrText xml:space="preserve"> PAGEREF _Toc357949666 \h </w:instrText>
        </w:r>
        <w:r>
          <w:rPr>
            <w:rStyle w:val="a3"/>
            <w:noProof/>
            <w:webHidden/>
            <w:szCs w:val="24"/>
          </w:rPr>
        </w:r>
        <w:r>
          <w:rPr>
            <w:rStyle w:val="a3"/>
            <w:noProof/>
            <w:webHidden/>
            <w:szCs w:val="24"/>
          </w:rPr>
          <w:fldChar w:fldCharType="separate"/>
        </w:r>
        <w:r>
          <w:rPr>
            <w:rStyle w:val="a3"/>
            <w:noProof/>
            <w:webHidden/>
            <w:szCs w:val="24"/>
          </w:rPr>
          <w:t>52</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54" w:anchor="_Toc357949667" w:history="1">
        <w:r>
          <w:rPr>
            <w:rStyle w:val="a3"/>
            <w:noProof/>
            <w:szCs w:val="24"/>
          </w:rPr>
          <w:t>Статья 40. Ответственность за нарушение настоящих Правил</w:t>
        </w:r>
        <w:r>
          <w:rPr>
            <w:rStyle w:val="a3"/>
            <w:noProof/>
            <w:webHidden/>
            <w:szCs w:val="24"/>
          </w:rPr>
          <w:tab/>
        </w:r>
        <w:r>
          <w:rPr>
            <w:rStyle w:val="a3"/>
            <w:noProof/>
            <w:webHidden/>
            <w:szCs w:val="24"/>
          </w:rPr>
          <w:fldChar w:fldCharType="begin"/>
        </w:r>
        <w:r>
          <w:rPr>
            <w:rStyle w:val="a3"/>
            <w:noProof/>
            <w:webHidden/>
            <w:szCs w:val="24"/>
          </w:rPr>
          <w:instrText xml:space="preserve"> PAGEREF _Toc357949667 \h </w:instrText>
        </w:r>
        <w:r>
          <w:rPr>
            <w:rStyle w:val="a3"/>
            <w:noProof/>
            <w:webHidden/>
            <w:szCs w:val="24"/>
          </w:rPr>
        </w:r>
        <w:r>
          <w:rPr>
            <w:rStyle w:val="a3"/>
            <w:noProof/>
            <w:webHidden/>
            <w:szCs w:val="24"/>
          </w:rPr>
          <w:fldChar w:fldCharType="separate"/>
        </w:r>
        <w:r>
          <w:rPr>
            <w:rStyle w:val="a3"/>
            <w:noProof/>
            <w:webHidden/>
            <w:szCs w:val="24"/>
          </w:rPr>
          <w:t>54</w:t>
        </w:r>
        <w:r>
          <w:rPr>
            <w:rStyle w:val="a3"/>
            <w:noProof/>
            <w:webHidden/>
            <w:szCs w:val="24"/>
          </w:rPr>
          <w:fldChar w:fldCharType="end"/>
        </w:r>
      </w:hyperlink>
    </w:p>
    <w:p w:rsidR="00FC6942" w:rsidRDefault="00FC6942" w:rsidP="00FC6942">
      <w:pPr>
        <w:pStyle w:val="20"/>
        <w:tabs>
          <w:tab w:val="right" w:leader="dot" w:pos="9627"/>
        </w:tabs>
        <w:ind w:left="0"/>
        <w:rPr>
          <w:noProof/>
          <w:sz w:val="24"/>
          <w:szCs w:val="24"/>
        </w:rPr>
      </w:pPr>
      <w:hyperlink r:id="rId55" w:anchor="_Toc357949668" w:history="1">
        <w:r>
          <w:rPr>
            <w:rStyle w:val="a3"/>
            <w:noProof/>
            <w:szCs w:val="24"/>
          </w:rPr>
          <w:t>Статья 41. Вступление в силу настоящих Правил</w:t>
        </w:r>
        <w:r>
          <w:rPr>
            <w:rStyle w:val="a3"/>
            <w:noProof/>
            <w:webHidden/>
            <w:szCs w:val="24"/>
          </w:rPr>
          <w:tab/>
        </w:r>
        <w:r>
          <w:rPr>
            <w:rStyle w:val="a3"/>
            <w:noProof/>
            <w:webHidden/>
            <w:szCs w:val="24"/>
          </w:rPr>
          <w:fldChar w:fldCharType="begin"/>
        </w:r>
        <w:r>
          <w:rPr>
            <w:rStyle w:val="a3"/>
            <w:noProof/>
            <w:webHidden/>
            <w:szCs w:val="24"/>
          </w:rPr>
          <w:instrText xml:space="preserve"> PAGEREF _Toc357949668 \h </w:instrText>
        </w:r>
        <w:r>
          <w:rPr>
            <w:rStyle w:val="a3"/>
            <w:noProof/>
            <w:webHidden/>
            <w:szCs w:val="24"/>
          </w:rPr>
        </w:r>
        <w:r>
          <w:rPr>
            <w:rStyle w:val="a3"/>
            <w:noProof/>
            <w:webHidden/>
            <w:szCs w:val="24"/>
          </w:rPr>
          <w:fldChar w:fldCharType="separate"/>
        </w:r>
        <w:r>
          <w:rPr>
            <w:rStyle w:val="a3"/>
            <w:noProof/>
            <w:webHidden/>
            <w:szCs w:val="24"/>
          </w:rPr>
          <w:t>54</w:t>
        </w:r>
        <w:r>
          <w:rPr>
            <w:rStyle w:val="a3"/>
            <w:noProof/>
            <w:webHidden/>
            <w:szCs w:val="24"/>
          </w:rPr>
          <w:fldChar w:fldCharType="end"/>
        </w:r>
      </w:hyperlink>
    </w:p>
    <w:p w:rsidR="00FC6942" w:rsidRDefault="00FC6942" w:rsidP="00FC6942">
      <w:pPr>
        <w:jc w:val="both"/>
        <w:rPr>
          <w:sz w:val="22"/>
        </w:rPr>
      </w:pPr>
      <w:r>
        <w:rPr>
          <w:bCs/>
          <w:caps/>
        </w:rPr>
        <w:fldChar w:fldCharType="end"/>
      </w:r>
    </w:p>
    <w:p w:rsidR="00FC6942" w:rsidRDefault="00FC6942" w:rsidP="00FC6942">
      <w:pPr>
        <w:jc w:val="both"/>
      </w:pPr>
      <w:r>
        <w:t>ПРИЛОЖЕНИЯ:</w:t>
      </w:r>
    </w:p>
    <w:p w:rsidR="00FC6942" w:rsidRDefault="00FC6942" w:rsidP="00FC6942">
      <w:pPr>
        <w:numPr>
          <w:ilvl w:val="0"/>
          <w:numId w:val="4"/>
        </w:numPr>
        <w:jc w:val="both"/>
        <w:rPr>
          <w:rStyle w:val="a3"/>
          <w:noProof/>
        </w:rPr>
      </w:pPr>
      <w:r>
        <w:rPr>
          <w:rStyle w:val="a3"/>
          <w:noProof/>
        </w:rPr>
        <w:t xml:space="preserve">Карта градостроительного зонирования </w:t>
      </w:r>
      <w:r>
        <w:t>Польниковского сельского поселения</w:t>
      </w:r>
      <w:r>
        <w:rPr>
          <w:rStyle w:val="a3"/>
          <w:noProof/>
        </w:rPr>
        <w:t>, М 1:15000</w:t>
      </w:r>
    </w:p>
    <w:p w:rsidR="00FC6942" w:rsidRDefault="00FC6942" w:rsidP="00FC6942">
      <w:pPr>
        <w:numPr>
          <w:ilvl w:val="0"/>
          <w:numId w:val="4"/>
        </w:numPr>
        <w:jc w:val="both"/>
        <w:rPr>
          <w:rStyle w:val="a3"/>
          <w:noProof/>
        </w:rPr>
      </w:pPr>
      <w:r>
        <w:rPr>
          <w:rStyle w:val="a3"/>
          <w:noProof/>
        </w:rPr>
        <w:t>Карта границ зон с особыми условиями использования территории, М 1:15000.</w:t>
      </w:r>
    </w:p>
    <w:p w:rsidR="00FC6942" w:rsidRDefault="00FC6942" w:rsidP="00FC6942">
      <w:pPr>
        <w:numPr>
          <w:ilvl w:val="0"/>
          <w:numId w:val="4"/>
        </w:numPr>
        <w:jc w:val="both"/>
      </w:pPr>
      <w:r>
        <w:rPr>
          <w:rStyle w:val="a3"/>
          <w:noProof/>
        </w:rPr>
        <w:t xml:space="preserve">Карта границ зон с особыми условиями использования территории. Фрагменты </w:t>
      </w:r>
      <w:r>
        <w:t>Польниковского сельского поселения</w:t>
      </w:r>
      <w:r>
        <w:rPr>
          <w:rStyle w:val="a3"/>
          <w:noProof/>
        </w:rPr>
        <w:t>, М 1:5000.</w:t>
      </w:r>
    </w:p>
    <w:p w:rsidR="00FC6942" w:rsidRDefault="00FC6942" w:rsidP="00FC6942">
      <w:pPr>
        <w:ind w:left="720"/>
        <w:jc w:val="both"/>
        <w:rPr>
          <w:noProof/>
          <w:highlight w:val="yellow"/>
        </w:rPr>
      </w:pPr>
    </w:p>
    <w:p w:rsidR="00FC6942" w:rsidRDefault="00FC6942" w:rsidP="00FC6942">
      <w:pPr>
        <w:jc w:val="center"/>
        <w:outlineLvl w:val="0"/>
        <w:rPr>
          <w:b/>
        </w:rPr>
      </w:pPr>
    </w:p>
    <w:p w:rsidR="00FC6942" w:rsidRDefault="00FC6942" w:rsidP="00FC6942">
      <w:pPr>
        <w:jc w:val="center"/>
        <w:outlineLvl w:val="0"/>
      </w:pPr>
    </w:p>
    <w:p w:rsidR="00FC6942" w:rsidRDefault="00FC6942" w:rsidP="00FC6942">
      <w:pPr>
        <w:jc w:val="center"/>
        <w:outlineLvl w:val="0"/>
        <w:rPr>
          <w:b/>
        </w:rPr>
      </w:pPr>
      <w:r>
        <w:rPr>
          <w:b/>
        </w:rPr>
        <w:br w:type="page"/>
      </w:r>
      <w:bookmarkStart w:id="0" w:name="_Toc357949620"/>
      <w:r>
        <w:rPr>
          <w:b/>
        </w:rPr>
        <w:lastRenderedPageBreak/>
        <w:t>ПРЕАМБУЛА</w:t>
      </w:r>
      <w:bookmarkEnd w:id="0"/>
    </w:p>
    <w:p w:rsidR="00FC6942" w:rsidRDefault="00FC6942" w:rsidP="00FC6942"/>
    <w:p w:rsidR="00FC6942" w:rsidRDefault="00FC6942" w:rsidP="00FC6942">
      <w:pPr>
        <w:ind w:firstLine="708"/>
        <w:jc w:val="both"/>
      </w:pPr>
      <w:proofErr w:type="gramStart"/>
      <w:r>
        <w:t>Правила землепользования и застройки муниципального образования Польниковского сельского поселения (далее также – Правила застройки, Правила) являются нормативно-правовым документом муниципального образования Польниковское сельское поселение, разработанным в соответствии с Градостроительным кодексом РФ, Земельным кодексом РФ, Федеральным законом «Об общих принципах организации местного самоуправления в РФ» и другими нормативными правовыми актами РФ, Брянской области и Польниковского сельского поселения.</w:t>
      </w:r>
      <w:proofErr w:type="gramEnd"/>
    </w:p>
    <w:p w:rsidR="00FC6942" w:rsidRDefault="00FC6942" w:rsidP="00FC6942">
      <w:pPr>
        <w:jc w:val="both"/>
      </w:pPr>
    </w:p>
    <w:p w:rsidR="00FC6942" w:rsidRDefault="00FC6942" w:rsidP="00FC6942">
      <w:pPr>
        <w:ind w:firstLine="708"/>
        <w:jc w:val="both"/>
      </w:pPr>
      <w:r>
        <w:t>Правила застройки разработаны по заказу Польниковской сельской администрации в соответствии с муниципальным контрактом от 24.01.2012г. на основе Генерального плана Польниковского сельского поселения,  выполненног</w:t>
      </w:r>
      <w:proofErr w:type="gramStart"/>
      <w:r>
        <w:t>о ООО А</w:t>
      </w:r>
      <w:proofErr w:type="gramEnd"/>
      <w:r>
        <w:t>гентство «Петербург экспресс» в 2012г.</w:t>
      </w:r>
    </w:p>
    <w:p w:rsidR="00FC6942" w:rsidRDefault="00FC6942" w:rsidP="00FC6942">
      <w:pPr>
        <w:jc w:val="both"/>
      </w:pPr>
    </w:p>
    <w:p w:rsidR="00FC6942" w:rsidRDefault="00FC6942" w:rsidP="00FC6942">
      <w:pPr>
        <w:ind w:firstLine="708"/>
        <w:jc w:val="both"/>
      </w:pPr>
      <w:r>
        <w:t>Правила застройки являются результатом градостроительного зонирования территории Польниковского сельского поселения – разделения на территориальные зоны с установлением для каждой из них градостроительного регламента.</w:t>
      </w:r>
    </w:p>
    <w:p w:rsidR="00FC6942" w:rsidRDefault="00FC6942" w:rsidP="00FC6942">
      <w:pPr>
        <w:jc w:val="both"/>
      </w:pPr>
    </w:p>
    <w:p w:rsidR="00FC6942" w:rsidRDefault="00FC6942" w:rsidP="00FC6942">
      <w:pPr>
        <w:ind w:firstLine="708"/>
        <w:jc w:val="both"/>
      </w:pPr>
      <w:r>
        <w:rPr>
          <w:u w:val="single"/>
        </w:rPr>
        <w:t>Целями Правил застройки являются</w:t>
      </w:r>
      <w:r>
        <w:t>:</w:t>
      </w:r>
    </w:p>
    <w:p w:rsidR="00FC6942" w:rsidRDefault="00FC6942" w:rsidP="00FC6942">
      <w:pPr>
        <w:ind w:firstLine="708"/>
        <w:jc w:val="both"/>
      </w:pPr>
    </w:p>
    <w:p w:rsidR="00FC6942" w:rsidRDefault="00FC6942" w:rsidP="00FC6942">
      <w:pPr>
        <w:ind w:firstLine="708"/>
        <w:jc w:val="both"/>
      </w:pPr>
      <w:r>
        <w:t>- создание условий для устойчивого развития территории Польниковского сельского поселения, сохранения окружающей среды и объектов культурного и природного наследия;</w:t>
      </w:r>
    </w:p>
    <w:p w:rsidR="00FC6942" w:rsidRDefault="00FC6942" w:rsidP="00FC6942">
      <w:pPr>
        <w:ind w:firstLine="708"/>
        <w:jc w:val="both"/>
      </w:pPr>
      <w:r>
        <w:t>- создание условий для планировки территории Польниковского сельского поселения;</w:t>
      </w:r>
    </w:p>
    <w:p w:rsidR="00FC6942" w:rsidRDefault="00FC6942" w:rsidP="00FC6942">
      <w:pPr>
        <w:ind w:firstLine="708"/>
        <w:jc w:val="both"/>
      </w:pPr>
      <w: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C6942" w:rsidRDefault="00FC6942" w:rsidP="00FC6942">
      <w:pPr>
        <w:ind w:firstLine="708"/>
        <w:jc w:val="both"/>
      </w:pPr>
      <w:r>
        <w:t>- создание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FC6942" w:rsidRDefault="00FC6942" w:rsidP="00FC6942">
      <w:pPr>
        <w:ind w:firstLine="708"/>
        <w:jc w:val="both"/>
      </w:pPr>
      <w:r>
        <w:t xml:space="preserve"> -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FC6942" w:rsidRDefault="00FC6942" w:rsidP="00FC6942">
      <w:pPr>
        <w:ind w:firstLine="708"/>
        <w:jc w:val="both"/>
      </w:pPr>
      <w:r>
        <w:t>- защита прав граждан и обеспечение равенства прав физических и юридических лиц в градостроительных отношениях;</w:t>
      </w:r>
    </w:p>
    <w:p w:rsidR="00FC6942" w:rsidRDefault="00FC6942" w:rsidP="00FC6942">
      <w:pPr>
        <w:ind w:firstLine="708"/>
        <w:jc w:val="both"/>
      </w:pPr>
      <w:r>
        <w:t>- обеспечение открытой информации о правилах и условиях использования земельных участков, осуществления на них строительства и реконструкции;</w:t>
      </w:r>
    </w:p>
    <w:p w:rsidR="00FC6942" w:rsidRDefault="00FC6942" w:rsidP="00FC6942">
      <w:pPr>
        <w:ind w:firstLine="708"/>
        <w:jc w:val="both"/>
      </w:pPr>
      <w:r>
        <w:t>- контроль соответствия градостроительным регламентам строительных намерений застройщиков, построенных объектов и их последующего использования.</w:t>
      </w:r>
    </w:p>
    <w:p w:rsidR="00FC6942" w:rsidRDefault="00FC6942" w:rsidP="00FC6942">
      <w:pPr>
        <w:jc w:val="both"/>
      </w:pPr>
    </w:p>
    <w:p w:rsidR="00FC6942" w:rsidRDefault="00FC6942" w:rsidP="00FC6942">
      <w:pPr>
        <w:ind w:firstLine="708"/>
        <w:jc w:val="both"/>
      </w:pPr>
      <w:r>
        <w:t xml:space="preserve"> Правила застройки регламентируют деятельность органов и должностных лиц местного самоуправления, физических и юридических лиц в области землепользования и застройки:</w:t>
      </w:r>
    </w:p>
    <w:p w:rsidR="00FC6942" w:rsidRDefault="00FC6942" w:rsidP="00FC6942">
      <w:pPr>
        <w:ind w:firstLine="708"/>
        <w:jc w:val="both"/>
      </w:pPr>
      <w:r>
        <w:t>- подготовка документации по планировке территории;</w:t>
      </w:r>
    </w:p>
    <w:p w:rsidR="00FC6942" w:rsidRDefault="00FC6942" w:rsidP="00FC6942">
      <w:pPr>
        <w:ind w:firstLine="708"/>
        <w:jc w:val="both"/>
      </w:pPr>
      <w:r>
        <w:t>- внесение изменений в настоящие Правила;</w:t>
      </w:r>
    </w:p>
    <w:p w:rsidR="00FC6942" w:rsidRDefault="00FC6942" w:rsidP="00FC6942">
      <w:pPr>
        <w:ind w:firstLine="708"/>
        <w:jc w:val="both"/>
      </w:pPr>
      <w:r>
        <w:t>- организация и проведение публичных слушаний по вопросам землепользования и застройки;</w:t>
      </w:r>
    </w:p>
    <w:p w:rsidR="00FC6942" w:rsidRDefault="00FC6942" w:rsidP="00FC6942">
      <w:pPr>
        <w:ind w:firstLine="708"/>
        <w:jc w:val="both"/>
      </w:pPr>
      <w:r>
        <w:t xml:space="preserve"> - предоставление разрешения на условно разрешённый вид использования земельного участка или объекта капитального строительства;</w:t>
      </w:r>
    </w:p>
    <w:p w:rsidR="00FC6942" w:rsidRDefault="00FC6942" w:rsidP="00FC6942">
      <w:pPr>
        <w:ind w:firstLine="708"/>
        <w:jc w:val="both"/>
      </w:pPr>
      <w:r>
        <w:t>- предоставление разрешения на отклонение от предельных параметров разрешённого  строительства, реконструкции объектов капитального строительства;</w:t>
      </w:r>
    </w:p>
    <w:p w:rsidR="00FC6942" w:rsidRDefault="00FC6942" w:rsidP="00FC6942">
      <w:pPr>
        <w:ind w:firstLine="708"/>
        <w:jc w:val="both"/>
      </w:pPr>
      <w:r>
        <w:t>- разработка, согласование и утверждение проектной документации;</w:t>
      </w:r>
    </w:p>
    <w:p w:rsidR="00FC6942" w:rsidRDefault="00FC6942" w:rsidP="00FC6942">
      <w:pPr>
        <w:ind w:firstLine="708"/>
        <w:jc w:val="both"/>
      </w:pPr>
      <w:r>
        <w:lastRenderedPageBreak/>
        <w:t>- выдача разрешений на строительство, разрешений на ввод объектов в эксплуатацию;</w:t>
      </w:r>
    </w:p>
    <w:p w:rsidR="00FC6942" w:rsidRDefault="00FC6942" w:rsidP="00FC6942">
      <w:pPr>
        <w:ind w:firstLine="708"/>
        <w:jc w:val="both"/>
      </w:pPr>
      <w:r>
        <w:t>- подготовке градостроительных оснований для принятия решений о резервировании и изъятии земельных участков для реализации и муниципальных нужд;</w:t>
      </w:r>
    </w:p>
    <w:p w:rsidR="00FC6942" w:rsidRDefault="00FC6942" w:rsidP="00FC6942">
      <w:pPr>
        <w:ind w:firstLine="708"/>
        <w:jc w:val="both"/>
      </w:pPr>
      <w:r>
        <w:t xml:space="preserve">- </w:t>
      </w:r>
      <w:proofErr w:type="gramStart"/>
      <w:r>
        <w:t>контроль за</w:t>
      </w:r>
      <w:proofErr w:type="gramEnd"/>
      <w:r>
        <w:t xml:space="preserve"> использованием и строительными изменениями объектов недвижимости;</w:t>
      </w:r>
    </w:p>
    <w:p w:rsidR="00FC6942" w:rsidRDefault="00FC6942" w:rsidP="00FC6942">
      <w:pPr>
        <w:ind w:firstLine="708"/>
        <w:jc w:val="both"/>
      </w:pPr>
      <w:r>
        <w:t>- обеспечение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FC6942" w:rsidRDefault="00FC6942" w:rsidP="00FC6942">
      <w:pPr>
        <w:ind w:firstLine="708"/>
        <w:jc w:val="both"/>
      </w:pPr>
      <w:r>
        <w:t>- внесение изменений в настоящие Правила, включая изменение состава градостроительных регламентов, в том числе путём его дополнения применительно к различным территориальным зонам.</w:t>
      </w:r>
    </w:p>
    <w:p w:rsidR="00FC6942" w:rsidRDefault="00FC6942" w:rsidP="00FC6942"/>
    <w:p w:rsidR="00FC6942" w:rsidRDefault="00FC6942" w:rsidP="00FC6942">
      <w:pPr>
        <w:jc w:val="center"/>
        <w:outlineLvl w:val="0"/>
        <w:rPr>
          <w:b/>
        </w:rPr>
      </w:pPr>
      <w:bookmarkStart w:id="1" w:name="_Toc357949621"/>
      <w:r>
        <w:rPr>
          <w:b/>
        </w:rPr>
        <w:t>ГЛАВА 1. ОБЩИЕ ПОЛОЖЕНИЯ</w:t>
      </w:r>
      <w:bookmarkEnd w:id="1"/>
    </w:p>
    <w:p w:rsidR="00FC6942" w:rsidRDefault="00FC6942" w:rsidP="00FC6942"/>
    <w:p w:rsidR="00FC6942" w:rsidRDefault="00FC6942" w:rsidP="00FC6942">
      <w:pPr>
        <w:ind w:firstLine="709"/>
        <w:jc w:val="both"/>
        <w:outlineLvl w:val="1"/>
        <w:rPr>
          <w:b/>
        </w:rPr>
      </w:pPr>
      <w:bookmarkStart w:id="2" w:name="_Toc357949622"/>
      <w:r>
        <w:rPr>
          <w:b/>
        </w:rPr>
        <w:t>Статья 1. Основные понятия, используемые в настоящих Правилах</w:t>
      </w:r>
      <w:bookmarkEnd w:id="2"/>
    </w:p>
    <w:p w:rsidR="00FC6942" w:rsidRDefault="00FC6942" w:rsidP="00FC6942">
      <w:pPr>
        <w:jc w:val="both"/>
      </w:pPr>
      <w:r>
        <w:t xml:space="preserve"> </w:t>
      </w:r>
      <w:r>
        <w:tab/>
      </w:r>
    </w:p>
    <w:p w:rsidR="00FC6942" w:rsidRDefault="00FC6942" w:rsidP="00FC6942">
      <w:pPr>
        <w:jc w:val="both"/>
      </w:pPr>
      <w:r>
        <w:tab/>
      </w:r>
      <w:r>
        <w:rPr>
          <w:b/>
        </w:rPr>
        <w:t>Градостроительное зонирование</w:t>
      </w:r>
      <w:r>
        <w:t xml:space="preserve"> – зонирование территории Польниковского сельского поселения в целях определения территориальных зон и установления градостроительных регламентов.</w:t>
      </w:r>
    </w:p>
    <w:p w:rsidR="00FC6942" w:rsidRDefault="00FC6942" w:rsidP="00FC6942">
      <w:pPr>
        <w:pStyle w:val="ConsNormal"/>
        <w:widowControl/>
        <w:ind w:right="0" w:firstLine="709"/>
        <w:jc w:val="both"/>
        <w:rPr>
          <w:rFonts w:ascii="Times New Roman" w:hAnsi="Times New Roman" w:cs="Times New Roman"/>
          <w:sz w:val="24"/>
          <w:szCs w:val="24"/>
        </w:rPr>
      </w:pPr>
      <w:r>
        <w:rPr>
          <w:rFonts w:ascii="Times New Roman" w:hAnsi="Times New Roman" w:cs="Times New Roman"/>
          <w:b/>
          <w:sz w:val="24"/>
          <w:szCs w:val="24"/>
        </w:rPr>
        <w:t>Правила землепользования и застройки</w:t>
      </w:r>
      <w:r>
        <w:rPr>
          <w:rFonts w:ascii="Times New Roman" w:hAnsi="Times New Roman" w:cs="Times New Roman"/>
        </w:rPr>
        <w:t xml:space="preserve"> – </w:t>
      </w:r>
      <w:r>
        <w:rPr>
          <w:rFonts w:ascii="Times New Roman" w:hAnsi="Times New Roman" w:cs="Times New Roman"/>
          <w:sz w:val="24"/>
          <w:szCs w:val="24"/>
        </w:rPr>
        <w:t>документ градостроительного зонирования, который утверждается нормативным правовым актом представительного органа местного самоуправления Польниковского сельского поселения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C6942" w:rsidRDefault="00FC6942" w:rsidP="00FC6942">
      <w:pPr>
        <w:ind w:firstLine="708"/>
        <w:jc w:val="both"/>
      </w:pPr>
      <w:r>
        <w:rPr>
          <w:b/>
        </w:rPr>
        <w:t>Территориальные зоны</w:t>
      </w:r>
      <w:r>
        <w:t xml:space="preserve"> – зоны, для которых в Правилах застройки определены границы и установлены градостроительные регламенты.</w:t>
      </w:r>
    </w:p>
    <w:p w:rsidR="00FC6942" w:rsidRDefault="00FC6942" w:rsidP="00FC6942">
      <w:pPr>
        <w:ind w:firstLine="708"/>
        <w:jc w:val="both"/>
      </w:pPr>
      <w:proofErr w:type="gramStart"/>
      <w:r>
        <w:rPr>
          <w:b/>
        </w:rPr>
        <w:t>Градостроительный регламент</w:t>
      </w:r>
      <w:r>
        <w:t xml:space="preserve"> – 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w:t>
      </w:r>
      <w:proofErr w:type="gramEnd"/>
      <w:r>
        <w:t xml:space="preserve"> и объектов капитального строительства.</w:t>
      </w:r>
    </w:p>
    <w:p w:rsidR="00FC6942" w:rsidRDefault="00FC6942" w:rsidP="00FC6942">
      <w:pPr>
        <w:ind w:firstLine="708"/>
        <w:jc w:val="both"/>
      </w:pPr>
      <w:r>
        <w:rPr>
          <w:b/>
        </w:rPr>
        <w:t>Объект капитального строительства</w:t>
      </w:r>
      <w: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FC6942" w:rsidRDefault="00FC6942" w:rsidP="00FC6942">
      <w:pPr>
        <w:ind w:firstLine="708"/>
        <w:jc w:val="both"/>
      </w:pPr>
      <w:r>
        <w:rPr>
          <w:b/>
        </w:rPr>
        <w:t>Строительство</w:t>
      </w:r>
      <w:r>
        <w:t xml:space="preserve"> – создание зданий, строений, сооружений (в том числе на месте сносимых объектов капитального строительства).</w:t>
      </w:r>
    </w:p>
    <w:p w:rsidR="00FC6942" w:rsidRDefault="00FC6942" w:rsidP="00FC6942">
      <w:pPr>
        <w:ind w:firstLine="708"/>
        <w:jc w:val="both"/>
      </w:pPr>
      <w:r>
        <w:rPr>
          <w:b/>
        </w:rPr>
        <w:t>Планировка территории</w:t>
      </w:r>
      <w:r>
        <w:t xml:space="preserve"> – осуществление деятельности по развитию территорий посредством разработки проектов планировки территории, проектов межевания территории и градостроительных планов земельных участков. </w:t>
      </w:r>
    </w:p>
    <w:p w:rsidR="00FC6942" w:rsidRDefault="00FC6942" w:rsidP="00FC6942">
      <w:pPr>
        <w:ind w:firstLine="708"/>
        <w:jc w:val="both"/>
      </w:pPr>
      <w:proofErr w:type="gramStart"/>
      <w:r>
        <w:rPr>
          <w:b/>
        </w:rPr>
        <w:t>Реконструкция</w:t>
      </w:r>
      <w:r>
        <w:t xml:space="preserve"> – изменение параметров объектов капитального строительства, их частей (количества помещений, высоты, количества этажей (далее - этажность), площади, показателей производственной мощности, объема) и качества инженерно-технического обеспечения.</w:t>
      </w:r>
      <w:proofErr w:type="gramEnd"/>
    </w:p>
    <w:p w:rsidR="00FC6942" w:rsidRDefault="00FC6942" w:rsidP="00FC6942">
      <w:pPr>
        <w:ind w:firstLine="708"/>
        <w:jc w:val="both"/>
      </w:pPr>
      <w:r>
        <w:rPr>
          <w:b/>
        </w:rPr>
        <w:t>Линейные объекты</w:t>
      </w:r>
      <w: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C6942" w:rsidRDefault="00FC6942" w:rsidP="00FC6942">
      <w:pPr>
        <w:ind w:firstLine="708"/>
        <w:jc w:val="both"/>
      </w:pPr>
      <w:r>
        <w:rPr>
          <w:b/>
        </w:rPr>
        <w:t>Документация по планировке территории</w:t>
      </w:r>
      <w:r>
        <w:t xml:space="preserve"> – проекты планировки территории; проекты межевания территории; градостроительные планы земельных участков.</w:t>
      </w:r>
    </w:p>
    <w:p w:rsidR="00FC6942" w:rsidRDefault="00FC6942" w:rsidP="00FC6942">
      <w:pPr>
        <w:ind w:firstLine="708"/>
        <w:jc w:val="both"/>
      </w:pPr>
      <w:r>
        <w:rPr>
          <w:b/>
        </w:rPr>
        <w:lastRenderedPageBreak/>
        <w:t>Красные линии</w:t>
      </w:r>
      <w:r>
        <w:t xml:space="preserve"> - линии, которые обозначают существующие, планируемые (изменяемые, вновь образуемые) границы территорий общего пользования, а также границы земельных участков, на которых расположены линейные объекты.</w:t>
      </w:r>
    </w:p>
    <w:p w:rsidR="00FC6942" w:rsidRDefault="00FC6942" w:rsidP="00FC6942">
      <w:pPr>
        <w:ind w:firstLine="708"/>
        <w:jc w:val="both"/>
      </w:pPr>
      <w:r>
        <w:rPr>
          <w:b/>
        </w:rPr>
        <w:t>Зоны с особыми условиями использования территорий</w:t>
      </w:r>
      <w: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t>водоохранные</w:t>
      </w:r>
      <w:proofErr w:type="spellEnd"/>
      <w: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w:t>
      </w:r>
    </w:p>
    <w:p w:rsidR="00FC6942" w:rsidRDefault="00FC6942" w:rsidP="00FC6942">
      <w:pPr>
        <w:ind w:firstLine="708"/>
        <w:jc w:val="both"/>
      </w:pPr>
      <w:r>
        <w:rPr>
          <w:b/>
        </w:rPr>
        <w:t>Предельные размеры земельных участков и  предельные параметры разрешенного строительства, реконструкции объектов капитального строительства (далее также – Предельные размеры и параметры)</w:t>
      </w:r>
      <w: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FC6942" w:rsidRDefault="00FC6942" w:rsidP="00FC6942">
      <w:pPr>
        <w:jc w:val="both"/>
      </w:pPr>
    </w:p>
    <w:p w:rsidR="00FC6942" w:rsidRDefault="00FC6942" w:rsidP="00FC6942">
      <w:pPr>
        <w:ind w:firstLine="709"/>
        <w:jc w:val="both"/>
        <w:outlineLvl w:val="1"/>
        <w:rPr>
          <w:b/>
        </w:rPr>
      </w:pPr>
      <w:bookmarkStart w:id="3" w:name="_Toc357949623"/>
      <w:r>
        <w:rPr>
          <w:b/>
        </w:rPr>
        <w:t>Статья 2. Открытость и доступность информации о землепользовании и застройке. Участие граждан в принятии решений по вопросам землепользования и застройки.</w:t>
      </w:r>
      <w:bookmarkEnd w:id="3"/>
    </w:p>
    <w:p w:rsidR="00FC6942" w:rsidRDefault="00FC6942" w:rsidP="00FC6942">
      <w:pPr>
        <w:jc w:val="both"/>
      </w:pPr>
    </w:p>
    <w:p w:rsidR="00FC6942" w:rsidRDefault="00FC6942" w:rsidP="00FC6942">
      <w:pPr>
        <w:ind w:firstLine="708"/>
        <w:jc w:val="both"/>
      </w:pPr>
      <w:r>
        <w:t>1. Настоящие Правила являются открытыми для физических и юридических лиц.</w:t>
      </w:r>
    </w:p>
    <w:p w:rsidR="00FC6942" w:rsidRDefault="00FC6942" w:rsidP="00FC6942">
      <w:pPr>
        <w:ind w:firstLine="708"/>
        <w:jc w:val="both"/>
      </w:pPr>
      <w:r>
        <w:t>2. Граждане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 Брянской области</w:t>
      </w:r>
      <w:r>
        <w:rPr>
          <w:color w:val="FF6600"/>
        </w:rPr>
        <w:t xml:space="preserve"> </w:t>
      </w:r>
      <w:r>
        <w:t>и нормативно-правовыми актами Польниковского сельского поселения.</w:t>
      </w:r>
    </w:p>
    <w:p w:rsidR="00FC6942" w:rsidRDefault="00FC6942" w:rsidP="00FC6942">
      <w:pPr>
        <w:ind w:firstLine="708"/>
        <w:jc w:val="both"/>
      </w:pPr>
      <w:r>
        <w:t>3. Нормативные и индивидуальные правовые акты Польниковского сельского поселения в области землепользования и застройки, за исключением Генерального плана, принятые до вступления в силу настоящих Правил застройки, применяются в части, не противоречащей им.</w:t>
      </w:r>
    </w:p>
    <w:p w:rsidR="00FC6942" w:rsidRDefault="00FC6942" w:rsidP="00FC6942">
      <w:pPr>
        <w:jc w:val="both"/>
      </w:pPr>
    </w:p>
    <w:p w:rsidR="00FC6942" w:rsidRDefault="00FC6942" w:rsidP="00FC6942">
      <w:pPr>
        <w:ind w:firstLine="709"/>
        <w:jc w:val="both"/>
        <w:outlineLvl w:val="1"/>
        <w:rPr>
          <w:b/>
        </w:rPr>
      </w:pPr>
      <w:bookmarkStart w:id="4" w:name="_Toc357949624"/>
      <w:r>
        <w:rPr>
          <w:b/>
        </w:rPr>
        <w:t>Статья 3. Соотношение Правил застройки с Генеральным планом Польниковского сельского поселения и документацией по планировке территории.</w:t>
      </w:r>
      <w:bookmarkEnd w:id="4"/>
    </w:p>
    <w:p w:rsidR="00FC6942" w:rsidRDefault="00FC6942" w:rsidP="00FC6942">
      <w:pPr>
        <w:jc w:val="both"/>
      </w:pPr>
    </w:p>
    <w:p w:rsidR="00FC6942" w:rsidRDefault="00FC6942" w:rsidP="00FC6942">
      <w:pPr>
        <w:ind w:firstLine="708"/>
        <w:jc w:val="both"/>
      </w:pPr>
      <w:r>
        <w:t>1. Правила  застройки разработаны на основе Генерального плана Польниковского сельского поселения и не должны ему противоречить. Допускается конкретизация положений Генерального плана, но с обязательным учётом принципиального функционального назначения территории.</w:t>
      </w:r>
    </w:p>
    <w:p w:rsidR="00FC6942" w:rsidRDefault="00FC6942" w:rsidP="00FC6942">
      <w:pPr>
        <w:ind w:firstLine="708"/>
        <w:jc w:val="both"/>
      </w:pPr>
      <w:r>
        <w:t>В случае внесения изменений в Генеральный план Польниковского сельского поселения, соответствующие изменения  вносятся в Правила застройки.</w:t>
      </w:r>
    </w:p>
    <w:p w:rsidR="00FC6942" w:rsidRDefault="00FC6942" w:rsidP="00FC6942">
      <w:pPr>
        <w:ind w:firstLine="708"/>
        <w:jc w:val="both"/>
      </w:pPr>
      <w:r>
        <w:t>2. Документация по планировке территории разрабатывается на основе Генерального плана Польниковского сельского поселения, Правил застройки и не должна им противоречить.</w:t>
      </w:r>
    </w:p>
    <w:p w:rsidR="00FC6942" w:rsidRDefault="00FC6942" w:rsidP="00FC6942">
      <w:pPr>
        <w:jc w:val="both"/>
      </w:pPr>
    </w:p>
    <w:p w:rsidR="00FC6942" w:rsidRDefault="00FC6942" w:rsidP="00FC6942">
      <w:pPr>
        <w:ind w:firstLine="709"/>
        <w:jc w:val="both"/>
        <w:outlineLvl w:val="1"/>
        <w:rPr>
          <w:b/>
        </w:rPr>
      </w:pPr>
      <w:r>
        <w:rPr>
          <w:b/>
        </w:rPr>
        <w:br w:type="page"/>
      </w:r>
      <w:bookmarkStart w:id="5" w:name="_Toc357949625"/>
      <w:r>
        <w:rPr>
          <w:b/>
        </w:rPr>
        <w:lastRenderedPageBreak/>
        <w:t>Статья 4. Застройщики. Заказчики</w:t>
      </w:r>
      <w:bookmarkEnd w:id="5"/>
    </w:p>
    <w:p w:rsidR="00FC6942" w:rsidRDefault="00FC6942" w:rsidP="00FC6942">
      <w:pPr>
        <w:jc w:val="both"/>
      </w:pPr>
    </w:p>
    <w:p w:rsidR="00FC6942" w:rsidRDefault="00FC6942" w:rsidP="00FC6942">
      <w:pPr>
        <w:ind w:firstLine="708"/>
        <w:jc w:val="both"/>
      </w:pPr>
      <w:r>
        <w:t>1.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C6942" w:rsidRDefault="00FC6942" w:rsidP="00FC6942">
      <w:pPr>
        <w:ind w:firstLine="708"/>
        <w:jc w:val="both"/>
      </w:pPr>
      <w:r>
        <w:t>2.  Земельные участки и объекты капитального строительства могут принадлежать застройщикам на правах собственности, аренды, пожизненно наследуемого владения земельным участком и других правах, позволяющих осуществлять строительство, реконструкцию, капитальный ремонт объектов капитального строительства.</w:t>
      </w:r>
    </w:p>
    <w:p w:rsidR="00FC6942" w:rsidRDefault="00FC6942" w:rsidP="00FC6942">
      <w:pPr>
        <w:ind w:firstLine="708"/>
        <w:jc w:val="both"/>
      </w:pPr>
      <w:r>
        <w:t>3.   Застройщики имеют право:</w:t>
      </w:r>
    </w:p>
    <w:p w:rsidR="00FC6942" w:rsidRDefault="00FC6942" w:rsidP="00FC6942">
      <w:pPr>
        <w:ind w:firstLine="708"/>
        <w:jc w:val="both"/>
      </w:pPr>
      <w:r>
        <w:t>– осуществлять строительство, реконструкцию, капитальный ремонт объектов капитального строительства на принадлежащих им земельных участках;</w:t>
      </w:r>
    </w:p>
    <w:p w:rsidR="00FC6942" w:rsidRDefault="00FC6942" w:rsidP="00FC6942">
      <w:pPr>
        <w:ind w:firstLine="708"/>
        <w:jc w:val="both"/>
      </w:pPr>
      <w:r>
        <w:t>– утверждать проектную документацию на строительство, реконструкцию объектов капитального строительства и их частей;</w:t>
      </w:r>
    </w:p>
    <w:p w:rsidR="00FC6942" w:rsidRDefault="00FC6942" w:rsidP="00FC6942">
      <w:pPr>
        <w:ind w:firstLine="708"/>
        <w:jc w:val="both"/>
      </w:pPr>
      <w:r>
        <w:t>- в случаях, установленных настоящими Правилами застройки, ходатайствовать перед Польниковской сельской администрацией об отклонении от предельных параметров разрешённого строительства, реконструкции объектов капитального строительства, о предоставлении разрешения на условно разрешённый вид использования земельного участка;</w:t>
      </w:r>
    </w:p>
    <w:p w:rsidR="00FC6942" w:rsidRDefault="00FC6942" w:rsidP="00FC6942">
      <w:pPr>
        <w:ind w:firstLine="708"/>
        <w:jc w:val="both"/>
      </w:pPr>
      <w:r>
        <w:t>– обжаловать действия (бездействие) должностных лиц органов местного самоуправления в судебном порядке;</w:t>
      </w:r>
    </w:p>
    <w:p w:rsidR="00FC6942" w:rsidRDefault="00FC6942" w:rsidP="00FC6942">
      <w:pPr>
        <w:ind w:firstLine="708"/>
        <w:jc w:val="both"/>
      </w:pPr>
      <w:r>
        <w:t>– осуществлять другие права, предусмотренные действующим законодательством.</w:t>
      </w:r>
    </w:p>
    <w:p w:rsidR="00FC6942" w:rsidRDefault="00FC6942" w:rsidP="00FC6942">
      <w:pPr>
        <w:ind w:firstLine="708"/>
        <w:jc w:val="both"/>
      </w:pPr>
      <w:r>
        <w:t xml:space="preserve"> 4.   Застройщики обязаны:</w:t>
      </w:r>
    </w:p>
    <w:p w:rsidR="00FC6942" w:rsidRDefault="00FC6942" w:rsidP="00FC6942">
      <w:pPr>
        <w:ind w:firstLine="708"/>
        <w:jc w:val="both"/>
      </w:pPr>
      <w:r>
        <w:t>– соблюдать требования градостроительных регламентов;</w:t>
      </w:r>
    </w:p>
    <w:p w:rsidR="00FC6942" w:rsidRDefault="00FC6942" w:rsidP="00FC6942">
      <w:pPr>
        <w:ind w:firstLine="708"/>
        <w:jc w:val="both"/>
      </w:pPr>
      <w:proofErr w:type="gramStart"/>
      <w:r>
        <w:t>– использовать земельные участки, предоставленные для строительства, в соответствии с целью предоставления – для осуществления строительства, реконструкции в соответствии с проектной документацией;</w:t>
      </w:r>
      <w:proofErr w:type="gramEnd"/>
    </w:p>
    <w:p w:rsidR="00FC6942" w:rsidRDefault="00FC6942" w:rsidP="00FC6942">
      <w:pPr>
        <w:ind w:firstLine="708"/>
        <w:jc w:val="both"/>
      </w:pPr>
      <w:r>
        <w:t xml:space="preserve">– безвозмездно передать в течение десяти дней со дня получения разрешения на строительство в орган власти, выдавший разрешение на строительство, один экземпляр копий материалов инженерных изысканий, проектной документации и других материалов, предусмотренных </w:t>
      </w:r>
      <w:proofErr w:type="gramStart"/>
      <w:r>
        <w:t>ч</w:t>
      </w:r>
      <w:proofErr w:type="gramEnd"/>
      <w:r>
        <w:t>.18 ст.52 Градостроительного кодекса РФ;</w:t>
      </w:r>
    </w:p>
    <w:p w:rsidR="00FC6942" w:rsidRDefault="00FC6942" w:rsidP="00FC6942">
      <w:pPr>
        <w:ind w:firstLine="708"/>
        <w:jc w:val="both"/>
      </w:pPr>
      <w:r>
        <w:t>– исполнять другие обязанности, установленные законодательством.</w:t>
      </w:r>
    </w:p>
    <w:p w:rsidR="00FC6942" w:rsidRDefault="00FC6942" w:rsidP="00FC6942">
      <w:pPr>
        <w:ind w:firstLine="708"/>
        <w:jc w:val="both"/>
      </w:pPr>
      <w:r>
        <w:t>5. Заказчик – физическое или юридическое лицо, выполняющее инженерные изыскания для подготовки проектной документации, строительства, реконструкции объектов капитального строительства на основании договора с застройщиком или уполномоченное застройщиком на выполнение инженерных изысканий.</w:t>
      </w:r>
    </w:p>
    <w:p w:rsidR="00FC6942" w:rsidRDefault="00FC6942" w:rsidP="00FC6942">
      <w:pPr>
        <w:ind w:firstLine="708"/>
        <w:jc w:val="both"/>
      </w:pPr>
      <w:r>
        <w:t>6. Заказчики:</w:t>
      </w:r>
    </w:p>
    <w:p w:rsidR="00FC6942" w:rsidRDefault="00FC6942" w:rsidP="00FC6942">
      <w:pPr>
        <w:ind w:firstLine="708"/>
        <w:jc w:val="both"/>
      </w:pPr>
      <w:r>
        <w:t>- выполняют инженерные изыскания на основании договора с застройщиком;</w:t>
      </w:r>
    </w:p>
    <w:p w:rsidR="00FC6942" w:rsidRDefault="00FC6942" w:rsidP="00FC6942">
      <w:pPr>
        <w:ind w:firstLine="708"/>
        <w:jc w:val="both"/>
      </w:pPr>
      <w:r>
        <w:t>- привлекают на основании договора лицо (лиц), осуществляющее подготовку проектной документации;</w:t>
      </w:r>
    </w:p>
    <w:p w:rsidR="00FC6942" w:rsidRDefault="00FC6942" w:rsidP="00FC6942">
      <w:pPr>
        <w:ind w:firstLine="708"/>
        <w:jc w:val="both"/>
      </w:pPr>
      <w:r>
        <w:t>- составляют задание на подготовку проектной документации;</w:t>
      </w:r>
      <w:r>
        <w:tab/>
        <w:t>утверждают проектную документацию;</w:t>
      </w:r>
    </w:p>
    <w:p w:rsidR="00FC6942" w:rsidRDefault="00FC6942" w:rsidP="00FC6942">
      <w:pPr>
        <w:ind w:firstLine="708"/>
        <w:jc w:val="both"/>
      </w:pPr>
      <w:r>
        <w:t>- направляют проектную документацию на государственную экспертизу (при необходимости проведения такой экспертизы);</w:t>
      </w:r>
    </w:p>
    <w:p w:rsidR="00FC6942" w:rsidRDefault="00FC6942" w:rsidP="00FC6942">
      <w:pPr>
        <w:ind w:firstLine="708"/>
        <w:jc w:val="both"/>
      </w:pPr>
      <w:r>
        <w:t>- реализуют иные полномочия, предусмотренные действующим законодательством.</w:t>
      </w:r>
    </w:p>
    <w:p w:rsidR="00FC6942" w:rsidRDefault="00FC6942" w:rsidP="00FC6942">
      <w:pPr>
        <w:jc w:val="both"/>
      </w:pPr>
    </w:p>
    <w:p w:rsidR="00FC6942" w:rsidRDefault="00FC6942" w:rsidP="00FC6942">
      <w:pPr>
        <w:ind w:firstLine="708"/>
        <w:jc w:val="both"/>
      </w:pPr>
      <w:r>
        <w:t>7. Допускается совмещение функций заказчика и застройщика.</w:t>
      </w:r>
    </w:p>
    <w:p w:rsidR="00FC6942" w:rsidRDefault="00FC6942" w:rsidP="00FC6942">
      <w:r>
        <w:t xml:space="preserve"> </w:t>
      </w:r>
    </w:p>
    <w:p w:rsidR="00FC6942" w:rsidRDefault="00FC6942" w:rsidP="00FC6942">
      <w:pPr>
        <w:ind w:firstLine="709"/>
        <w:jc w:val="both"/>
        <w:outlineLvl w:val="1"/>
        <w:rPr>
          <w:b/>
        </w:rPr>
      </w:pPr>
      <w:bookmarkStart w:id="6" w:name="_Toc357949626"/>
      <w:r>
        <w:rPr>
          <w:b/>
        </w:rPr>
        <w:t>Статья 5. Полномочия органов и должностных лиц местного самоуправления в области землепользования и застройки.</w:t>
      </w:r>
      <w:bookmarkEnd w:id="6"/>
    </w:p>
    <w:p w:rsidR="00FC6942" w:rsidRDefault="00FC6942" w:rsidP="00FC6942">
      <w:pPr>
        <w:ind w:firstLine="708"/>
        <w:jc w:val="both"/>
      </w:pPr>
    </w:p>
    <w:p w:rsidR="00FC6942" w:rsidRDefault="00FC6942" w:rsidP="00FC6942">
      <w:pPr>
        <w:ind w:firstLine="708"/>
        <w:jc w:val="both"/>
      </w:pPr>
      <w:r>
        <w:t xml:space="preserve">1. К полномочиям представительного органа местного самоуправления – Польниковского сельского Совета народных депутатов в области землепользования и застройки относятся: </w:t>
      </w:r>
    </w:p>
    <w:p w:rsidR="00FC6942" w:rsidRDefault="00FC6942" w:rsidP="00FC6942">
      <w:pPr>
        <w:ind w:firstLine="708"/>
        <w:jc w:val="both"/>
      </w:pPr>
      <w:r>
        <w:t>- утверждение Правил землепользования и застройки и изменений к ним;</w:t>
      </w:r>
    </w:p>
    <w:p w:rsidR="00FC6942" w:rsidRDefault="00FC6942" w:rsidP="00FC6942">
      <w:pPr>
        <w:ind w:firstLine="708"/>
        <w:jc w:val="both"/>
      </w:pPr>
      <w:r>
        <w:t>- определение источников и порядка финансирования мероприятий по осуществлению муниципального земельного контроля;</w:t>
      </w:r>
    </w:p>
    <w:p w:rsidR="00FC6942" w:rsidRDefault="00FC6942" w:rsidP="00FC6942">
      <w:pPr>
        <w:ind w:firstLine="708"/>
        <w:jc w:val="both"/>
      </w:pPr>
      <w:r>
        <w:t xml:space="preserve">- осуществление </w:t>
      </w:r>
      <w:proofErr w:type="gramStart"/>
      <w:r>
        <w:t>контроля за</w:t>
      </w:r>
      <w:proofErr w:type="gramEnd"/>
      <w:r>
        <w:t xml:space="preserve"> деятельностью Польниковской сельской администрации по осуществлению муниципального контроля.</w:t>
      </w:r>
    </w:p>
    <w:p w:rsidR="00FC6942" w:rsidRDefault="00FC6942" w:rsidP="00FC6942">
      <w:pPr>
        <w:ind w:firstLine="708"/>
        <w:jc w:val="both"/>
      </w:pPr>
      <w:r>
        <w:t>2. К полномочиям Главы муниципального образования Польниковское сельское поселение в области землепользования и застройки относятся:</w:t>
      </w:r>
    </w:p>
    <w:p w:rsidR="00FC6942" w:rsidRDefault="00FC6942" w:rsidP="00FC6942">
      <w:pPr>
        <w:ind w:firstLine="708"/>
        <w:jc w:val="both"/>
      </w:pPr>
      <w:r>
        <w:t>- принятие решений о назначении публичных слушаний.</w:t>
      </w:r>
    </w:p>
    <w:p w:rsidR="00FC6942" w:rsidRDefault="00FC6942" w:rsidP="00FC6942">
      <w:pPr>
        <w:ind w:firstLine="708"/>
        <w:jc w:val="both"/>
      </w:pPr>
      <w:r>
        <w:t>3. К полномочиям Польниковской сельской администрации в области землепользования и застройки относятся:</w:t>
      </w:r>
    </w:p>
    <w:p w:rsidR="00FC6942" w:rsidRDefault="00FC6942" w:rsidP="00FC6942">
      <w:pPr>
        <w:ind w:firstLine="708"/>
        <w:jc w:val="both"/>
      </w:pPr>
      <w:r>
        <w:t>- принятие решения о подготовке проекта изменений в Правила землепользования и застройки;</w:t>
      </w:r>
    </w:p>
    <w:p w:rsidR="00FC6942" w:rsidRDefault="00FC6942" w:rsidP="00FC6942">
      <w:pPr>
        <w:ind w:firstLine="708"/>
        <w:jc w:val="both"/>
      </w:pPr>
      <w:r>
        <w:t>- руководство Комиссией по землепользованию и застройке.</w:t>
      </w:r>
    </w:p>
    <w:p w:rsidR="00FC6942" w:rsidRDefault="00FC6942" w:rsidP="00FC6942">
      <w:pPr>
        <w:ind w:firstLine="708"/>
        <w:jc w:val="both"/>
      </w:pPr>
      <w:r>
        <w:t>- утверждение документации по планировке территории;</w:t>
      </w:r>
    </w:p>
    <w:p w:rsidR="00FC6942" w:rsidRDefault="00FC6942" w:rsidP="00FC6942">
      <w:pPr>
        <w:ind w:firstLine="708"/>
        <w:jc w:val="both"/>
      </w:pPr>
      <w:r>
        <w:t>- утверждение заключений по результатам публичных слушаний;</w:t>
      </w:r>
    </w:p>
    <w:p w:rsidR="00FC6942" w:rsidRDefault="00FC6942" w:rsidP="00FC6942">
      <w:pPr>
        <w:ind w:firstLine="708"/>
        <w:jc w:val="both"/>
      </w:pPr>
      <w:r>
        <w:t>- принятие решения о предоставлении разрешения на условно разрешённый вид использования земельного участка;</w:t>
      </w:r>
    </w:p>
    <w:p w:rsidR="00FC6942" w:rsidRDefault="00FC6942" w:rsidP="00FC6942">
      <w:pPr>
        <w:ind w:firstLine="708"/>
        <w:jc w:val="both"/>
      </w:pPr>
      <w:r>
        <w:t>-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C6942" w:rsidRDefault="00FC6942" w:rsidP="00FC6942">
      <w:pPr>
        <w:ind w:firstLine="708"/>
        <w:jc w:val="both"/>
      </w:pPr>
      <w:r>
        <w:t>-обеспечение разработки и утверждения документации по планировке территории (в том числе градостроительных планов земельных участков);</w:t>
      </w:r>
    </w:p>
    <w:p w:rsidR="00FC6942" w:rsidRDefault="00FC6942" w:rsidP="00FC6942">
      <w:pPr>
        <w:ind w:firstLine="708"/>
        <w:jc w:val="both"/>
      </w:pPr>
      <w:r>
        <w:t>- организация и проведение публичных слушаний;</w:t>
      </w:r>
    </w:p>
    <w:p w:rsidR="00FC6942" w:rsidRDefault="00FC6942" w:rsidP="00FC6942">
      <w:pPr>
        <w:ind w:firstLine="708"/>
        <w:jc w:val="both"/>
      </w:pPr>
      <w:r>
        <w:t>- формирование земельных участков как объектов недвижимости;</w:t>
      </w:r>
    </w:p>
    <w:p w:rsidR="00FC6942" w:rsidRDefault="00FC6942" w:rsidP="00FC6942">
      <w:pPr>
        <w:ind w:firstLine="708"/>
        <w:jc w:val="both"/>
      </w:pPr>
      <w:r>
        <w:t>- выдача разрешений на строительство объектов капитального строительства местного значения и по заявлениям физических и юридических лиц;</w:t>
      </w:r>
    </w:p>
    <w:p w:rsidR="00FC6942" w:rsidRDefault="00FC6942" w:rsidP="00FC6942">
      <w:pPr>
        <w:ind w:firstLine="708"/>
        <w:jc w:val="both"/>
      </w:pPr>
      <w:r>
        <w:t>- выдача разрешений на ввод объектов в эксплуатацию при осуществлении строительства объектов капитального строительства местного значения и по заявлениям физических и юридических лиц;</w:t>
      </w:r>
    </w:p>
    <w:p w:rsidR="00FC6942" w:rsidRDefault="00FC6942" w:rsidP="00FC6942">
      <w:pPr>
        <w:ind w:firstLine="708"/>
        <w:jc w:val="both"/>
      </w:pPr>
      <w:r>
        <w:t xml:space="preserve">- осуществление муниципального земельного </w:t>
      </w:r>
      <w:proofErr w:type="gramStart"/>
      <w:r>
        <w:t>контроля за</w:t>
      </w:r>
      <w:proofErr w:type="gramEnd"/>
      <w:r>
        <w:t xml:space="preserve"> использованием и охраной земель в соответствии с Положением о муниципальном земельном контроле.</w:t>
      </w:r>
    </w:p>
    <w:p w:rsidR="00FC6942" w:rsidRDefault="00FC6942" w:rsidP="00FC6942">
      <w:pPr>
        <w:ind w:firstLine="708"/>
        <w:jc w:val="both"/>
      </w:pPr>
      <w:r>
        <w:t>- изъятие в установленном порядке, в том числе путем выкупа, земельных участков для муниципальных нужд;</w:t>
      </w:r>
    </w:p>
    <w:p w:rsidR="00FC6942" w:rsidRDefault="00FC6942" w:rsidP="00FC6942">
      <w:pPr>
        <w:ind w:firstLine="708"/>
        <w:jc w:val="both"/>
      </w:pPr>
      <w:r>
        <w:t>- подготовка изменений в Правила застройки и внесение их на утверждение в представительный орган местного самоуправления.</w:t>
      </w:r>
    </w:p>
    <w:p w:rsidR="00FC6942" w:rsidRDefault="00FC6942" w:rsidP="00FC6942"/>
    <w:p w:rsidR="00FC6942" w:rsidRDefault="00FC6942" w:rsidP="00FC6942">
      <w:pPr>
        <w:ind w:firstLine="709"/>
        <w:outlineLvl w:val="1"/>
        <w:rPr>
          <w:b/>
        </w:rPr>
      </w:pPr>
      <w:bookmarkStart w:id="7" w:name="_Toc357949627"/>
      <w:r>
        <w:rPr>
          <w:b/>
        </w:rPr>
        <w:t>Статья 6. Комиссия по землепользованию и застройке.</w:t>
      </w:r>
      <w:bookmarkEnd w:id="7"/>
    </w:p>
    <w:p w:rsidR="00FC6942" w:rsidRDefault="00FC6942" w:rsidP="00FC6942"/>
    <w:p w:rsidR="00FC6942" w:rsidRDefault="00FC6942" w:rsidP="00FC6942">
      <w:pPr>
        <w:ind w:firstLine="708"/>
        <w:jc w:val="both"/>
      </w:pPr>
      <w:r>
        <w:t>1. Комиссия по землепользованию и застройке Польниковского сельского поселения (далее – Комиссия) формируется в целях обеспечения требований настоящих Правил, предъявляемых к землепользованию и застройке.</w:t>
      </w:r>
    </w:p>
    <w:p w:rsidR="00FC6942" w:rsidRDefault="00FC6942" w:rsidP="00FC6942">
      <w:pPr>
        <w:ind w:firstLine="708"/>
        <w:jc w:val="both"/>
      </w:pPr>
      <w:r>
        <w:t>2. Комиссия осуществляет свою деятельность согласно настоящим Правилам, а также согласно Положению о Комиссии, утверждаемым  Главой администрации Польниковского сельского поселения. Комиссия является рекомендательно-совещательным органом при Главе администрации Польниковского сельского поселения.</w:t>
      </w:r>
    </w:p>
    <w:p w:rsidR="00FC6942" w:rsidRDefault="00FC6942" w:rsidP="00FC6942">
      <w:pPr>
        <w:ind w:firstLine="708"/>
        <w:jc w:val="both"/>
      </w:pPr>
      <w:r>
        <w:t>3.Комиссия:</w:t>
      </w:r>
    </w:p>
    <w:p w:rsidR="00FC6942" w:rsidRDefault="00FC6942" w:rsidP="00FC6942">
      <w:pPr>
        <w:ind w:firstLine="708"/>
        <w:jc w:val="both"/>
      </w:pPr>
      <w:r>
        <w:t>- организует проведение публичных слушаний в случаях и в порядке, установленном статьёй 35 настоящих Правил;</w:t>
      </w:r>
    </w:p>
    <w:p w:rsidR="00FC6942" w:rsidRDefault="00FC6942" w:rsidP="00FC6942">
      <w:pPr>
        <w:ind w:firstLine="708"/>
        <w:jc w:val="both"/>
      </w:pPr>
      <w:r>
        <w:lastRenderedPageBreak/>
        <w:t>- рассматривает заявления застройщиков о предоставлении разрешения на условно разрешённый вид использования земельного участка или объекта капитального строительства в порядке, установленном статьёй 29 настоящих Правил;</w:t>
      </w:r>
    </w:p>
    <w:p w:rsidR="00FC6942" w:rsidRDefault="00FC6942" w:rsidP="00FC6942">
      <w:pPr>
        <w:ind w:firstLine="708"/>
        <w:jc w:val="both"/>
      </w:pPr>
      <w:r>
        <w:t>- рассматривает заявления застройщиков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статьёй 30 настоящих Правил;</w:t>
      </w:r>
    </w:p>
    <w:p w:rsidR="00FC6942" w:rsidRDefault="00FC6942" w:rsidP="00FC6942">
      <w:pPr>
        <w:ind w:firstLine="708"/>
        <w:jc w:val="both"/>
      </w:pPr>
      <w:r>
        <w:t>- готовит рекомендации Главе Польниковской сельской администрации о внесении  изменений в Правила или об отклонении предложений о внесении изменений в порядке, установленном статьёй 39 настоящих Правил;</w:t>
      </w:r>
    </w:p>
    <w:p w:rsidR="00FC6942" w:rsidRDefault="00FC6942" w:rsidP="00FC6942">
      <w:pPr>
        <w:ind w:firstLine="708"/>
        <w:jc w:val="both"/>
      </w:pPr>
      <w:r>
        <w:t>- осуществляет другие полномочия.</w:t>
      </w:r>
    </w:p>
    <w:p w:rsidR="00FC6942" w:rsidRDefault="00FC6942" w:rsidP="00FC6942">
      <w:pPr>
        <w:jc w:val="center"/>
        <w:rPr>
          <w:b/>
        </w:rPr>
      </w:pPr>
    </w:p>
    <w:p w:rsidR="00FC6942" w:rsidRDefault="00FC6942" w:rsidP="00FC6942">
      <w:pPr>
        <w:jc w:val="center"/>
        <w:outlineLvl w:val="0"/>
        <w:rPr>
          <w:b/>
        </w:rPr>
      </w:pPr>
      <w:bookmarkStart w:id="8" w:name="_Toc357949628"/>
      <w:r>
        <w:rPr>
          <w:b/>
        </w:rPr>
        <w:t>ГЛАВА 2. КАРТА ГРАДОСТРОИТЕЛЬНОГО ЗОНИРОВАНИЯ. ГРАДОСТРОИТЕЛЬНЫЕ РЕГЛАМЕНТЫ</w:t>
      </w:r>
      <w:bookmarkEnd w:id="8"/>
    </w:p>
    <w:p w:rsidR="00FC6942" w:rsidRDefault="00FC6942" w:rsidP="00FC6942">
      <w:pPr>
        <w:jc w:val="both"/>
      </w:pPr>
    </w:p>
    <w:p w:rsidR="00FC6942" w:rsidRDefault="00FC6942" w:rsidP="00FC6942">
      <w:pPr>
        <w:ind w:firstLine="709"/>
        <w:jc w:val="both"/>
        <w:outlineLvl w:val="1"/>
        <w:rPr>
          <w:b/>
        </w:rPr>
      </w:pPr>
      <w:bookmarkStart w:id="9" w:name="_Toc357949629"/>
      <w:r>
        <w:rPr>
          <w:b/>
        </w:rPr>
        <w:t>Статья 7. Порядок установления территориальных зон.</w:t>
      </w:r>
      <w:bookmarkEnd w:id="9"/>
    </w:p>
    <w:p w:rsidR="00FC6942" w:rsidRDefault="00FC6942" w:rsidP="00FC6942">
      <w:pPr>
        <w:jc w:val="both"/>
      </w:pPr>
    </w:p>
    <w:p w:rsidR="00FC6942" w:rsidRDefault="00FC6942" w:rsidP="00FC6942">
      <w:pPr>
        <w:ind w:firstLine="708"/>
        <w:jc w:val="both"/>
      </w:pPr>
      <w:r>
        <w:t>1.   Территориальные зоны установлены с учётом:</w:t>
      </w:r>
    </w:p>
    <w:p w:rsidR="00FC6942" w:rsidRDefault="00FC6942" w:rsidP="00FC6942">
      <w:pPr>
        <w:ind w:firstLine="708"/>
        <w:jc w:val="both"/>
      </w:pPr>
      <w:r>
        <w:t>1)</w:t>
      </w:r>
      <w:r>
        <w:tab/>
        <w:t>определённых Градостроительным кодексом РФ видов территориальных зон;</w:t>
      </w:r>
    </w:p>
    <w:p w:rsidR="00FC6942" w:rsidRDefault="00FC6942" w:rsidP="00FC6942">
      <w:pPr>
        <w:ind w:firstLine="708"/>
        <w:jc w:val="both"/>
      </w:pPr>
      <w:r>
        <w:t>2)</w:t>
      </w:r>
      <w:r>
        <w:tab/>
        <w:t>функциональных зон и параметров их планируемого развития, определённых Генеральным планом Польниковского сельского поселения;</w:t>
      </w:r>
    </w:p>
    <w:p w:rsidR="00FC6942" w:rsidRDefault="00FC6942" w:rsidP="00FC6942">
      <w:pPr>
        <w:ind w:firstLine="708"/>
        <w:jc w:val="both"/>
      </w:pPr>
      <w:r>
        <w:t>3)</w:t>
      </w:r>
      <w:r>
        <w:tab/>
        <w:t>сложившейся планировки территории и существующего землепользования;</w:t>
      </w:r>
    </w:p>
    <w:p w:rsidR="00FC6942" w:rsidRDefault="00FC6942" w:rsidP="00FC6942">
      <w:pPr>
        <w:ind w:firstLine="708"/>
        <w:jc w:val="both"/>
      </w:pPr>
      <w:r>
        <w:t>4)</w:t>
      </w:r>
      <w:r>
        <w:tab/>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Польниковского сельского поселения;</w:t>
      </w:r>
    </w:p>
    <w:p w:rsidR="00FC6942" w:rsidRDefault="00FC6942" w:rsidP="00FC6942">
      <w:pPr>
        <w:ind w:firstLine="708"/>
        <w:jc w:val="both"/>
      </w:pPr>
      <w:r>
        <w:t>5)</w:t>
      </w:r>
      <w:r>
        <w:tab/>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C6942" w:rsidRDefault="00FC6942" w:rsidP="00FC6942">
      <w:pPr>
        <w:ind w:firstLine="708"/>
        <w:jc w:val="both"/>
      </w:pPr>
      <w:r>
        <w:t>6)</w:t>
      </w:r>
      <w:r>
        <w:tab/>
        <w:t>предотвращения возможности причинения вреда объектам капитального строительства, расположенным на смежных земельных участках.</w:t>
      </w:r>
    </w:p>
    <w:p w:rsidR="00FC6942" w:rsidRDefault="00FC6942" w:rsidP="00FC6942">
      <w:pPr>
        <w:ind w:firstLine="708"/>
        <w:jc w:val="both"/>
      </w:pPr>
      <w:r>
        <w:t xml:space="preserve">2.   Границы территориальных зон установлены </w:t>
      </w:r>
      <w:proofErr w:type="gramStart"/>
      <w:r>
        <w:t>по</w:t>
      </w:r>
      <w:proofErr w:type="gramEnd"/>
      <w:r>
        <w:t>:</w:t>
      </w:r>
    </w:p>
    <w:p w:rsidR="00FC6942" w:rsidRDefault="00FC6942" w:rsidP="00FC6942">
      <w:pPr>
        <w:ind w:firstLine="708"/>
        <w:jc w:val="both"/>
      </w:pPr>
      <w:r>
        <w:t>1)</w:t>
      </w:r>
      <w:r>
        <w:tab/>
        <w:t>красным линиям;</w:t>
      </w:r>
    </w:p>
    <w:p w:rsidR="00FC6942" w:rsidRDefault="00FC6942" w:rsidP="00FC6942">
      <w:pPr>
        <w:ind w:firstLine="708"/>
        <w:jc w:val="both"/>
      </w:pPr>
      <w:r>
        <w:t>2)</w:t>
      </w:r>
      <w:r>
        <w:tab/>
        <w:t>магистралям, улицам, проездам (линиям, разделяющим транспортные потоки противоположных направлений);</w:t>
      </w:r>
    </w:p>
    <w:p w:rsidR="00FC6942" w:rsidRDefault="00FC6942" w:rsidP="00FC6942">
      <w:pPr>
        <w:ind w:firstLine="708"/>
        <w:jc w:val="both"/>
      </w:pPr>
      <w:r>
        <w:t>3)</w:t>
      </w:r>
      <w:r>
        <w:tab/>
        <w:t>границам земельных участков;</w:t>
      </w:r>
    </w:p>
    <w:p w:rsidR="00FC6942" w:rsidRDefault="00FC6942" w:rsidP="00FC6942">
      <w:pPr>
        <w:ind w:firstLine="708"/>
        <w:jc w:val="both"/>
      </w:pPr>
      <w:r>
        <w:t>4)</w:t>
      </w:r>
      <w:r>
        <w:tab/>
        <w:t>естественным границам природных объектов;</w:t>
      </w:r>
    </w:p>
    <w:p w:rsidR="00FC6942" w:rsidRDefault="00FC6942" w:rsidP="00FC6942">
      <w:pPr>
        <w:ind w:firstLine="708"/>
        <w:jc w:val="both"/>
      </w:pPr>
      <w:r>
        <w:t>5)</w:t>
      </w:r>
      <w:r>
        <w:tab/>
        <w:t>иным границам.</w:t>
      </w:r>
    </w:p>
    <w:p w:rsidR="00FC6942" w:rsidRDefault="00FC6942" w:rsidP="00FC6942">
      <w:pPr>
        <w:ind w:firstLine="708"/>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РФ, могут не совпадать с границами территориальных зон.</w:t>
      </w:r>
    </w:p>
    <w:p w:rsidR="00FC6942" w:rsidRDefault="00FC6942" w:rsidP="00FC6942">
      <w:pPr>
        <w:ind w:firstLine="708"/>
        <w:jc w:val="both"/>
      </w:pPr>
    </w:p>
    <w:p w:rsidR="00FC6942" w:rsidRDefault="00FC6942" w:rsidP="00FC6942">
      <w:pPr>
        <w:jc w:val="both"/>
        <w:rPr>
          <w:b/>
        </w:rPr>
      </w:pPr>
    </w:p>
    <w:p w:rsidR="00FC6942" w:rsidRDefault="00FC6942" w:rsidP="00FC6942">
      <w:pPr>
        <w:ind w:firstLine="709"/>
        <w:jc w:val="both"/>
        <w:outlineLvl w:val="1"/>
        <w:rPr>
          <w:b/>
        </w:rPr>
      </w:pPr>
      <w:r>
        <w:rPr>
          <w:b/>
        </w:rPr>
        <w:br w:type="page"/>
      </w:r>
      <w:bookmarkStart w:id="10" w:name="_Toc357949630"/>
      <w:r>
        <w:rPr>
          <w:b/>
        </w:rPr>
        <w:lastRenderedPageBreak/>
        <w:t>Статья 8. Перечень территориальных зон, выделенных на карте градостроительного зонирования</w:t>
      </w:r>
      <w:bookmarkEnd w:id="10"/>
    </w:p>
    <w:p w:rsidR="00FC6942" w:rsidRDefault="00FC6942" w:rsidP="00FC6942">
      <w:pPr>
        <w:jc w:val="both"/>
      </w:pPr>
    </w:p>
    <w:p w:rsidR="00FC6942" w:rsidRDefault="00FC6942" w:rsidP="00FC6942">
      <w:pPr>
        <w:ind w:firstLine="708"/>
        <w:jc w:val="both"/>
        <w:rPr>
          <w:b/>
        </w:rPr>
      </w:pPr>
      <w:r>
        <w:rPr>
          <w:b/>
        </w:rPr>
        <w:t>1. Жилые  зоны</w:t>
      </w:r>
    </w:p>
    <w:p w:rsidR="00FC6942" w:rsidRDefault="00FC6942" w:rsidP="00FC6942">
      <w:pPr>
        <w:jc w:val="both"/>
      </w:pPr>
    </w:p>
    <w:p w:rsidR="00FC6942" w:rsidRDefault="00FC6942" w:rsidP="00FC6942">
      <w:pPr>
        <w:jc w:val="both"/>
      </w:pPr>
      <w:r>
        <w:t>Зона ТЖ-1 – зона  застройки индивидуальными жилыми домами</w:t>
      </w:r>
    </w:p>
    <w:p w:rsidR="00FC6942" w:rsidRDefault="00FC6942" w:rsidP="00FC6942">
      <w:pPr>
        <w:jc w:val="both"/>
      </w:pPr>
      <w:r>
        <w:t xml:space="preserve">Зона ТЖ-2 – зона застройки малоэтажными жилыми домами </w:t>
      </w:r>
    </w:p>
    <w:p w:rsidR="00FC6942" w:rsidRDefault="00FC6942" w:rsidP="00FC6942">
      <w:pPr>
        <w:ind w:firstLine="708"/>
        <w:jc w:val="both"/>
        <w:rPr>
          <w:b/>
          <w:color w:val="008080"/>
        </w:rPr>
      </w:pPr>
    </w:p>
    <w:p w:rsidR="00FC6942" w:rsidRDefault="00FC6942" w:rsidP="00FC6942">
      <w:pPr>
        <w:ind w:firstLine="708"/>
        <w:jc w:val="both"/>
        <w:rPr>
          <w:b/>
        </w:rPr>
      </w:pPr>
      <w:r>
        <w:rPr>
          <w:b/>
        </w:rPr>
        <w:t xml:space="preserve">2. Общественно-деловые зоны </w:t>
      </w:r>
    </w:p>
    <w:p w:rsidR="00FC6942" w:rsidRDefault="00FC6942" w:rsidP="00FC6942">
      <w:pPr>
        <w:jc w:val="both"/>
      </w:pPr>
    </w:p>
    <w:p w:rsidR="00FC6942" w:rsidRDefault="00FC6942" w:rsidP="00FC6942">
      <w:pPr>
        <w:jc w:val="both"/>
      </w:pPr>
      <w:r>
        <w:t>Зона ТОД-1 – зона делового, общественного и коммерческого назначения с включением жилой застройки</w:t>
      </w:r>
    </w:p>
    <w:p w:rsidR="00FC6942" w:rsidRDefault="00FC6942" w:rsidP="00FC6942">
      <w:pPr>
        <w:jc w:val="both"/>
      </w:pPr>
      <w:r>
        <w:t>Зона ТОД-2 – зона размещения объектов  социального и коммунально-бытового назначения</w:t>
      </w:r>
    </w:p>
    <w:p w:rsidR="00FC6942" w:rsidRDefault="00FC6942" w:rsidP="00FC6942">
      <w:pPr>
        <w:ind w:firstLine="708"/>
        <w:jc w:val="both"/>
        <w:rPr>
          <w:b/>
          <w:color w:val="008080"/>
        </w:rPr>
      </w:pPr>
    </w:p>
    <w:p w:rsidR="00FC6942" w:rsidRDefault="00FC6942" w:rsidP="00FC6942">
      <w:pPr>
        <w:ind w:firstLine="708"/>
        <w:jc w:val="both"/>
        <w:rPr>
          <w:b/>
        </w:rPr>
      </w:pPr>
      <w:r>
        <w:rPr>
          <w:b/>
        </w:rPr>
        <w:t>3. Зоны инженерной инфраструктуры</w:t>
      </w:r>
    </w:p>
    <w:p w:rsidR="00FC6942" w:rsidRDefault="00FC6942" w:rsidP="00FC6942">
      <w:pPr>
        <w:jc w:val="both"/>
        <w:rPr>
          <w:highlight w:val="green"/>
        </w:rPr>
      </w:pPr>
    </w:p>
    <w:p w:rsidR="00FC6942" w:rsidRDefault="00FC6942" w:rsidP="00FC6942">
      <w:pPr>
        <w:jc w:val="both"/>
      </w:pPr>
      <w:r>
        <w:t>Зона ТИ-1 – зона инженерной инфраструктуры</w:t>
      </w:r>
    </w:p>
    <w:p w:rsidR="00FC6942" w:rsidRDefault="00FC6942" w:rsidP="00FC6942">
      <w:pPr>
        <w:ind w:firstLine="708"/>
        <w:jc w:val="both"/>
        <w:rPr>
          <w:b/>
          <w:color w:val="008080"/>
        </w:rPr>
      </w:pPr>
    </w:p>
    <w:p w:rsidR="00FC6942" w:rsidRDefault="00FC6942" w:rsidP="00FC6942">
      <w:pPr>
        <w:ind w:firstLine="708"/>
        <w:jc w:val="both"/>
        <w:rPr>
          <w:b/>
        </w:rPr>
      </w:pPr>
      <w:r>
        <w:rPr>
          <w:b/>
        </w:rPr>
        <w:t>4. Зоны транспортной инфраструктуры</w:t>
      </w:r>
    </w:p>
    <w:p w:rsidR="00FC6942" w:rsidRDefault="00FC6942" w:rsidP="00FC6942">
      <w:pPr>
        <w:jc w:val="both"/>
        <w:rPr>
          <w:highlight w:val="green"/>
        </w:rPr>
      </w:pPr>
    </w:p>
    <w:p w:rsidR="00FC6942" w:rsidRDefault="00FC6942" w:rsidP="00FC6942">
      <w:pPr>
        <w:jc w:val="both"/>
      </w:pPr>
      <w:r>
        <w:t>Зона ТТ-1 – зона автомобильного транспорта и объектов транспортной инфраструктуры</w:t>
      </w:r>
    </w:p>
    <w:p w:rsidR="00FC6942" w:rsidRDefault="00FC6942" w:rsidP="00FC6942">
      <w:pPr>
        <w:jc w:val="both"/>
        <w:rPr>
          <w:b/>
          <w:color w:val="008080"/>
        </w:rPr>
      </w:pPr>
    </w:p>
    <w:p w:rsidR="00FC6942" w:rsidRDefault="00FC6942" w:rsidP="00FC6942">
      <w:pPr>
        <w:tabs>
          <w:tab w:val="left" w:pos="5846"/>
        </w:tabs>
        <w:ind w:firstLine="708"/>
        <w:jc w:val="both"/>
        <w:rPr>
          <w:b/>
        </w:rPr>
      </w:pPr>
      <w:r>
        <w:rPr>
          <w:b/>
        </w:rPr>
        <w:t>5. Зоны сельскохозяйственного назначения</w:t>
      </w:r>
      <w:r>
        <w:rPr>
          <w:b/>
        </w:rPr>
        <w:tab/>
      </w:r>
    </w:p>
    <w:p w:rsidR="00FC6942" w:rsidRDefault="00FC6942" w:rsidP="00FC6942">
      <w:pPr>
        <w:jc w:val="both"/>
        <w:rPr>
          <w:color w:val="008080"/>
          <w:highlight w:val="green"/>
        </w:rPr>
      </w:pPr>
    </w:p>
    <w:p w:rsidR="00FC6942" w:rsidRDefault="00FC6942" w:rsidP="00FC6942">
      <w:pPr>
        <w:jc w:val="both"/>
      </w:pPr>
      <w:r>
        <w:t xml:space="preserve">Зона ТС-1 – зона сельскохозяйственных угодий </w:t>
      </w:r>
    </w:p>
    <w:p w:rsidR="00FC6942" w:rsidRDefault="00FC6942" w:rsidP="00FC6942">
      <w:pPr>
        <w:jc w:val="both"/>
      </w:pPr>
      <w:r>
        <w:t>Зона ТС-2 – зона размещения сельскохозяйственных предприятий</w:t>
      </w:r>
    </w:p>
    <w:p w:rsidR="00FC6942" w:rsidRDefault="00FC6942" w:rsidP="00FC6942">
      <w:pPr>
        <w:jc w:val="both"/>
        <w:rPr>
          <w:color w:val="008080"/>
        </w:rPr>
      </w:pPr>
    </w:p>
    <w:p w:rsidR="00FC6942" w:rsidRDefault="00FC6942" w:rsidP="00FC6942">
      <w:pPr>
        <w:ind w:firstLine="708"/>
        <w:jc w:val="both"/>
        <w:rPr>
          <w:b/>
        </w:rPr>
      </w:pPr>
      <w:r>
        <w:rPr>
          <w:b/>
        </w:rPr>
        <w:t>6. Зоны рекреационного назначения</w:t>
      </w:r>
    </w:p>
    <w:p w:rsidR="00FC6942" w:rsidRDefault="00FC6942" w:rsidP="00FC6942">
      <w:pPr>
        <w:jc w:val="both"/>
        <w:rPr>
          <w:highlight w:val="green"/>
        </w:rPr>
      </w:pPr>
    </w:p>
    <w:p w:rsidR="00FC6942" w:rsidRDefault="00FC6942" w:rsidP="00FC6942">
      <w:pPr>
        <w:jc w:val="both"/>
      </w:pPr>
      <w:r>
        <w:t>Зона ТР-2 – зона зеленых насаждения общего пользования</w:t>
      </w:r>
    </w:p>
    <w:p w:rsidR="00FC6942" w:rsidRDefault="00FC6942" w:rsidP="00FC6942">
      <w:pPr>
        <w:jc w:val="both"/>
      </w:pPr>
      <w:r>
        <w:t>Зона ТР-3 – зона объектов спортивного и культурно-массового назначения</w:t>
      </w:r>
    </w:p>
    <w:p w:rsidR="00FC6942" w:rsidRDefault="00FC6942" w:rsidP="00FC6942">
      <w:pPr>
        <w:jc w:val="both"/>
      </w:pPr>
      <w:r>
        <w:t>Зона ТР-4 – зона объектов санаторно-курортного назначения</w:t>
      </w:r>
    </w:p>
    <w:p w:rsidR="00FC6942" w:rsidRDefault="00FC6942" w:rsidP="00FC6942">
      <w:pPr>
        <w:jc w:val="both"/>
      </w:pPr>
    </w:p>
    <w:p w:rsidR="00FC6942" w:rsidRDefault="00FC6942" w:rsidP="00FC6942">
      <w:pPr>
        <w:ind w:firstLine="708"/>
        <w:jc w:val="both"/>
        <w:rPr>
          <w:b/>
        </w:rPr>
      </w:pPr>
      <w:r>
        <w:rPr>
          <w:b/>
        </w:rPr>
        <w:t>7. Зоны специального назначения</w:t>
      </w:r>
    </w:p>
    <w:p w:rsidR="00FC6942" w:rsidRDefault="00FC6942" w:rsidP="00FC6942">
      <w:pPr>
        <w:jc w:val="both"/>
        <w:rPr>
          <w:highlight w:val="green"/>
        </w:rPr>
      </w:pPr>
    </w:p>
    <w:p w:rsidR="00FC6942" w:rsidRDefault="00FC6942" w:rsidP="00FC6942">
      <w:pPr>
        <w:jc w:val="both"/>
      </w:pPr>
      <w:r>
        <w:t>Зона ТСН-1 – зона размещения кладбищ</w:t>
      </w:r>
    </w:p>
    <w:p w:rsidR="00FC6942" w:rsidRDefault="00FC6942" w:rsidP="00FC6942">
      <w:pPr>
        <w:jc w:val="both"/>
      </w:pPr>
      <w:r>
        <w:t>Зона ТЗСО - зона озеленения специального назначения</w:t>
      </w:r>
    </w:p>
    <w:p w:rsidR="00FC6942" w:rsidRDefault="00FC6942" w:rsidP="00FC6942">
      <w:pPr>
        <w:ind w:firstLine="708"/>
        <w:jc w:val="both"/>
        <w:rPr>
          <w:b/>
          <w:color w:val="008080"/>
        </w:rPr>
      </w:pPr>
    </w:p>
    <w:p w:rsidR="00FC6942" w:rsidRDefault="00FC6942" w:rsidP="00FC6942">
      <w:pPr>
        <w:ind w:firstLine="708"/>
        <w:jc w:val="both"/>
        <w:rPr>
          <w:b/>
        </w:rPr>
      </w:pPr>
      <w:r>
        <w:rPr>
          <w:b/>
        </w:rPr>
        <w:t>8. Коммунально-складские зоны</w:t>
      </w:r>
    </w:p>
    <w:p w:rsidR="00FC6942" w:rsidRDefault="00FC6942" w:rsidP="00FC6942">
      <w:pPr>
        <w:jc w:val="both"/>
      </w:pPr>
    </w:p>
    <w:p w:rsidR="00FC6942" w:rsidRDefault="00FC6942" w:rsidP="00FC6942">
      <w:pPr>
        <w:jc w:val="both"/>
      </w:pPr>
      <w:r>
        <w:t>Зона ТКС – коммунально-складская зона</w:t>
      </w:r>
    </w:p>
    <w:p w:rsidR="00FC6942" w:rsidRDefault="00FC6942" w:rsidP="00FC6942">
      <w:pPr>
        <w:jc w:val="both"/>
        <w:rPr>
          <w:color w:val="008080"/>
          <w:highlight w:val="green"/>
        </w:rPr>
      </w:pPr>
    </w:p>
    <w:p w:rsidR="00FC6942" w:rsidRDefault="00FC6942" w:rsidP="00FC6942">
      <w:pPr>
        <w:jc w:val="both"/>
      </w:pPr>
    </w:p>
    <w:p w:rsidR="00FC6942" w:rsidRDefault="00FC6942" w:rsidP="00FC6942">
      <w:pPr>
        <w:ind w:firstLine="709"/>
        <w:jc w:val="both"/>
        <w:outlineLvl w:val="1"/>
        <w:rPr>
          <w:b/>
        </w:rPr>
      </w:pPr>
      <w:r>
        <w:rPr>
          <w:b/>
        </w:rPr>
        <w:br w:type="page"/>
      </w:r>
      <w:bookmarkStart w:id="11" w:name="_Toc357949631"/>
      <w:r>
        <w:rPr>
          <w:b/>
        </w:rPr>
        <w:lastRenderedPageBreak/>
        <w:t>Статья 9. Карта градостроительного зонирования</w:t>
      </w:r>
      <w:bookmarkEnd w:id="11"/>
    </w:p>
    <w:p w:rsidR="00FC6942" w:rsidRDefault="00FC6942" w:rsidP="00FC6942">
      <w:pPr>
        <w:ind w:firstLine="708"/>
        <w:jc w:val="both"/>
        <w:rPr>
          <w:b/>
        </w:rPr>
      </w:pPr>
    </w:p>
    <w:p w:rsidR="00FC6942" w:rsidRDefault="00FC6942" w:rsidP="00FC6942">
      <w:pPr>
        <w:ind w:firstLine="708"/>
        <w:jc w:val="both"/>
      </w:pPr>
      <w:r>
        <w:t>1. Карта градостроительного зонирования (приложение 1) выполнена на основании Генерального плана Польниковского сельского поселения на всю территорию муниципального образования. На Карте градостроительного зонирования показаны границы территориальных зон.</w:t>
      </w:r>
    </w:p>
    <w:p w:rsidR="00FC6942" w:rsidRDefault="00FC6942" w:rsidP="00FC6942">
      <w:pPr>
        <w:ind w:firstLine="708"/>
        <w:jc w:val="both"/>
      </w:pPr>
      <w:r>
        <w:t xml:space="preserve">2. На Карте зон с особыми условиями использования территории (приложение 2) показаны границы зон с особыми условиями использования: нормативные санитарно-защитные зоны от объектов, оказывающих негативное воздействие на окружающую среду; </w:t>
      </w:r>
      <w:proofErr w:type="spellStart"/>
      <w:r>
        <w:t>водоохранные</w:t>
      </w:r>
      <w:proofErr w:type="spellEnd"/>
      <w:r>
        <w:t xml:space="preserve"> зоны, зоны санитарной охраны артезианских скважин; зоны минимальных расстояний от газопроводных сетей; охранные зоны инженерных сетей. Каждая зона с особыми условиями использования содержит дополнительные ограничения использования земельных участков  и объектов недвижимости.</w:t>
      </w:r>
    </w:p>
    <w:p w:rsidR="00FC6942" w:rsidRDefault="00FC6942" w:rsidP="00FC6942"/>
    <w:p w:rsidR="00FC6942" w:rsidRDefault="00FC6942" w:rsidP="00FC6942">
      <w:pPr>
        <w:ind w:firstLine="709"/>
        <w:jc w:val="both"/>
        <w:outlineLvl w:val="1"/>
        <w:rPr>
          <w:b/>
        </w:rPr>
      </w:pPr>
      <w:bookmarkStart w:id="12" w:name="_Toc357949632"/>
      <w:r>
        <w:rPr>
          <w:b/>
        </w:rPr>
        <w:t>Статья 10. Порядок применения градостроительных регламентов.</w:t>
      </w:r>
      <w:bookmarkEnd w:id="12"/>
    </w:p>
    <w:p w:rsidR="00FC6942" w:rsidRDefault="00FC6942" w:rsidP="00FC6942">
      <w:pPr>
        <w:ind w:firstLine="708"/>
        <w:jc w:val="both"/>
        <w:rPr>
          <w:b/>
        </w:rPr>
      </w:pPr>
    </w:p>
    <w:p w:rsidR="00FC6942" w:rsidRDefault="00FC6942" w:rsidP="00FC6942">
      <w:pPr>
        <w:ind w:firstLine="708"/>
        <w:jc w:val="both"/>
      </w:pPr>
      <w: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C6942" w:rsidRDefault="00FC6942" w:rsidP="00FC6942">
      <w:pPr>
        <w:ind w:firstLine="708"/>
        <w:jc w:val="both"/>
      </w:pPr>
      <w:r>
        <w:t>2.   Градостроительные регламенты устанавливаются с учётом:</w:t>
      </w:r>
    </w:p>
    <w:p w:rsidR="00FC6942" w:rsidRDefault="00FC6942" w:rsidP="00FC6942">
      <w:pPr>
        <w:ind w:firstLine="708"/>
        <w:jc w:val="both"/>
      </w:pPr>
      <w:r>
        <w:t>1) фактического использования земельных участков и объектов капитального строительства в границах территориальной зоны;</w:t>
      </w:r>
    </w:p>
    <w:p w:rsidR="00FC6942" w:rsidRDefault="00FC6942" w:rsidP="00FC6942">
      <w:pPr>
        <w:ind w:firstLine="708"/>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C6942" w:rsidRDefault="00FC6942" w:rsidP="00FC6942">
      <w:pPr>
        <w:ind w:firstLine="708"/>
        <w:jc w:val="both"/>
      </w:pPr>
      <w:r>
        <w:t>3) функциональных зон и характеристик их планируемого развития, определенных Генеральным планом Польниковского сельского поселения;</w:t>
      </w:r>
    </w:p>
    <w:p w:rsidR="00FC6942" w:rsidRDefault="00FC6942" w:rsidP="00FC6942">
      <w:pPr>
        <w:ind w:firstLine="708"/>
        <w:jc w:val="both"/>
      </w:pPr>
      <w:r>
        <w:t>4) видов территориальных зон;</w:t>
      </w:r>
    </w:p>
    <w:p w:rsidR="00FC6942" w:rsidRDefault="00FC6942" w:rsidP="00FC6942">
      <w:pPr>
        <w:ind w:firstLine="708"/>
        <w:jc w:val="both"/>
      </w:pPr>
      <w:r>
        <w:t>5) требований охраны особо охраняемых природных территорий, а также иных природных объектов.</w:t>
      </w:r>
    </w:p>
    <w:p w:rsidR="00FC6942" w:rsidRDefault="00FC6942" w:rsidP="00FC6942">
      <w:pPr>
        <w:ind w:firstLine="708"/>
        <w:jc w:val="both"/>
      </w:pPr>
      <w: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w:t>
      </w:r>
    </w:p>
    <w:p w:rsidR="00FC6942" w:rsidRDefault="00FC6942" w:rsidP="00FC6942">
      <w:pPr>
        <w:ind w:firstLine="708"/>
        <w:jc w:val="both"/>
      </w:pPr>
      <w:r>
        <w:t>4.  Действие градостроительного регламента не распространяется на земельные участки:</w:t>
      </w:r>
    </w:p>
    <w:p w:rsidR="00FC6942" w:rsidRDefault="00FC6942" w:rsidP="00FC6942">
      <w:pPr>
        <w:ind w:firstLine="708"/>
        <w:jc w:val="both"/>
      </w:pPr>
      <w:r>
        <w:t>1) в границах территорий общего пользования (площадей, улиц проездов, скверов, пляжей, автомобильных дорог, набережных, закрытых водоёмов, бульваров и других подобных территорий);</w:t>
      </w:r>
    </w:p>
    <w:p w:rsidR="00FC6942" w:rsidRDefault="00FC6942" w:rsidP="00FC6942">
      <w:pPr>
        <w:ind w:firstLine="708"/>
        <w:jc w:val="both"/>
      </w:pPr>
      <w:proofErr w:type="gramStart"/>
      <w:r>
        <w:t>2) занятые линейными объектами;</w:t>
      </w:r>
      <w:proofErr w:type="gramEnd"/>
    </w:p>
    <w:p w:rsidR="00FC6942" w:rsidRDefault="00FC6942" w:rsidP="00FC6942">
      <w:pPr>
        <w:ind w:firstLine="708"/>
        <w:jc w:val="both"/>
      </w:pPr>
      <w:proofErr w:type="gramStart"/>
      <w:r>
        <w:t>3) предоставленные для добычи полезных ископаемых.</w:t>
      </w:r>
      <w:proofErr w:type="gramEnd"/>
    </w:p>
    <w:p w:rsidR="00FC6942" w:rsidRDefault="00FC6942" w:rsidP="00FC6942">
      <w:pPr>
        <w:ind w:firstLine="708"/>
        <w:jc w:val="both"/>
      </w:pPr>
      <w:r>
        <w:t xml:space="preserve">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w:t>
      </w:r>
    </w:p>
    <w:p w:rsidR="00FC6942" w:rsidRDefault="00FC6942" w:rsidP="00FC6942">
      <w:pPr>
        <w:ind w:firstLine="708"/>
        <w:jc w:val="both"/>
      </w:pPr>
      <w:r>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Брянской области или уполномоченными органами местного самоуправления Польниковского сельского поселения в соответствии с федеральными законами.</w:t>
      </w:r>
    </w:p>
    <w:p w:rsidR="00FC6942" w:rsidRDefault="00FC6942" w:rsidP="00FC6942">
      <w:pPr>
        <w:ind w:firstLine="708"/>
        <w:jc w:val="both"/>
      </w:pPr>
      <w:r>
        <w:lastRenderedPageBreak/>
        <w:t xml:space="preserve">7. </w:t>
      </w:r>
      <w:proofErr w:type="gramStart"/>
      <w:r>
        <w:t>Земельные участки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C6942" w:rsidRDefault="00FC6942" w:rsidP="00FC6942">
      <w:pPr>
        <w:ind w:firstLine="708"/>
        <w:jc w:val="both"/>
      </w:pPr>
      <w:r>
        <w:t>8. Реконструкция указанных в части 7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FC6942" w:rsidRDefault="00FC6942" w:rsidP="00FC6942">
      <w:pPr>
        <w:ind w:firstLine="708"/>
        <w:jc w:val="both"/>
      </w:pPr>
      <w:r>
        <w:t>9. 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C6942" w:rsidRDefault="00FC6942" w:rsidP="00FC6942">
      <w:pPr>
        <w:ind w:firstLine="708"/>
        <w:jc w:val="both"/>
      </w:pPr>
      <w:r>
        <w:t xml:space="preserve">10. Если земельные участки, иные объекты недвижимости попадают в зоны, выделенные на нескольких картах, то к этим участкам и объектам суммарно применяются требования ст. 13-21 настоящих Правил. </w:t>
      </w:r>
      <w:proofErr w:type="gramStart"/>
      <w:r>
        <w:t>Разрешенным считается такое использование, которое соответствует не только градостроительным регламентам по видам и параметрам разрешенного использования недвижимости (ст.12 настоящих Правил), но и ограничениям на использование земельных участков и объектов капитального строительства (ст. 22 настоящих Правил),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FC6942" w:rsidRDefault="00FC6942" w:rsidP="00FC6942">
      <w:pPr>
        <w:jc w:val="both"/>
        <w:rPr>
          <w:b/>
        </w:rPr>
      </w:pPr>
    </w:p>
    <w:p w:rsidR="00FC6942" w:rsidRDefault="00FC6942" w:rsidP="00FC6942">
      <w:pPr>
        <w:ind w:firstLine="709"/>
        <w:jc w:val="both"/>
        <w:outlineLvl w:val="1"/>
        <w:rPr>
          <w:b/>
        </w:rPr>
      </w:pPr>
      <w:bookmarkStart w:id="13" w:name="_Toc357949633"/>
      <w:r>
        <w:rPr>
          <w:b/>
        </w:rPr>
        <w:t>Статья 11. Виды разрешённого использования земельных участков и объектов капитального строительства.</w:t>
      </w:r>
      <w:bookmarkEnd w:id="13"/>
      <w:r>
        <w:rPr>
          <w:b/>
        </w:rPr>
        <w:t xml:space="preserve"> </w:t>
      </w:r>
    </w:p>
    <w:p w:rsidR="00FC6942" w:rsidRDefault="00FC6942" w:rsidP="00FC6942">
      <w:pPr>
        <w:jc w:val="both"/>
      </w:pPr>
    </w:p>
    <w:p w:rsidR="00FC6942" w:rsidRDefault="00FC6942" w:rsidP="00FC6942">
      <w:pPr>
        <w:ind w:firstLine="708"/>
        <w:jc w:val="both"/>
      </w:pPr>
      <w:r>
        <w:t>1.  Разрешённое использование земельных участков и объектов капитального строительства может быть следующих видов:</w:t>
      </w:r>
    </w:p>
    <w:p w:rsidR="00FC6942" w:rsidRDefault="00FC6942" w:rsidP="00FC6942">
      <w:pPr>
        <w:ind w:firstLine="708"/>
        <w:jc w:val="both"/>
      </w:pPr>
      <w:r>
        <w:t>1)  основные виды разрешённого использования;</w:t>
      </w:r>
    </w:p>
    <w:p w:rsidR="00FC6942" w:rsidRDefault="00FC6942" w:rsidP="00FC6942">
      <w:pPr>
        <w:ind w:firstLine="708"/>
        <w:jc w:val="both"/>
      </w:pPr>
      <w:r>
        <w:t>2)  условно разрешённые виды использования;</w:t>
      </w:r>
    </w:p>
    <w:p w:rsidR="00FC6942" w:rsidRDefault="00FC6942" w:rsidP="00FC6942">
      <w:pPr>
        <w:ind w:firstLine="708"/>
        <w:jc w:val="both"/>
      </w:pPr>
      <w:r>
        <w:t xml:space="preserve">3) вспомогательные виды разрешённого использования, допустимые только в качестве </w:t>
      </w:r>
      <w:proofErr w:type="gramStart"/>
      <w:r>
        <w:t>дополнительных</w:t>
      </w:r>
      <w:proofErr w:type="gramEnd"/>
      <w:r>
        <w:t xml:space="preserve"> по отношению к основным видам разрешённого использования и условно разрешённым видам использования и осуществляемые совместно с ними.</w:t>
      </w:r>
    </w:p>
    <w:p w:rsidR="00FC6942" w:rsidRDefault="00FC6942" w:rsidP="00FC6942">
      <w:pPr>
        <w:ind w:firstLine="708"/>
        <w:jc w:val="both"/>
      </w:pPr>
      <w:r>
        <w:t>2.  Применительно к каждой территориальной зоне статьями 13-21 настоящих Правил установлены виды разрешённого использования земельных участков и объектов капитального строительства.</w:t>
      </w:r>
    </w:p>
    <w:p w:rsidR="00FC6942" w:rsidRDefault="00FC6942" w:rsidP="00FC6942">
      <w:pPr>
        <w:ind w:firstLine="708"/>
        <w:jc w:val="both"/>
      </w:pPr>
      <w:r>
        <w:t>Для каждого земельного участка и иного объекта недвижимости разрешённым считается такое использование, которое соответствует градостроительному регламенту.</w:t>
      </w:r>
    </w:p>
    <w:p w:rsidR="00FC6942" w:rsidRDefault="00FC6942" w:rsidP="00FC6942">
      <w:pPr>
        <w:ind w:firstLine="708"/>
        <w:jc w:val="both"/>
      </w:pPr>
      <w:r>
        <w:t>3.  Изменение одного вида разрешённого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C6942" w:rsidRDefault="00FC6942" w:rsidP="00FC6942">
      <w:pPr>
        <w:ind w:firstLine="708"/>
        <w:jc w:val="both"/>
      </w:pPr>
      <w:r>
        <w:t xml:space="preserve">4.  </w:t>
      </w:r>
      <w:proofErr w:type="gramStart"/>
      <w:r>
        <w:t xml:space="preserve">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w:t>
      </w:r>
      <w:r>
        <w:lastRenderedPageBreak/>
        <w:t>органов местного самоуправления Польниковского сельского поселения,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при условии соблюдения требований технических регламентов и с учётом предельных параметров планируемого развития территории</w:t>
      </w:r>
      <w:proofErr w:type="gramEnd"/>
      <w:r>
        <w:t xml:space="preserve">, </w:t>
      </w:r>
      <w:proofErr w:type="gramStart"/>
      <w:r>
        <w:t>установленных</w:t>
      </w:r>
      <w:proofErr w:type="gramEnd"/>
      <w:r>
        <w:t xml:space="preserve"> проектом планировки соответствующей территории.</w:t>
      </w:r>
    </w:p>
    <w:p w:rsidR="00FC6942" w:rsidRDefault="00FC6942" w:rsidP="00FC6942">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Польниковского сельского поселения,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FC6942" w:rsidRDefault="00FC6942" w:rsidP="00FC6942">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5. Условно разрешённые виды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с учётом результатов публичных слушаний по каждому из таких видов. </w:t>
      </w:r>
    </w:p>
    <w:p w:rsidR="00FC6942" w:rsidRDefault="00FC6942" w:rsidP="00FC6942">
      <w:pPr>
        <w:ind w:firstLine="708"/>
        <w:jc w:val="both"/>
      </w:pPr>
      <w:r>
        <w:t>6.  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FC6942" w:rsidRDefault="00FC6942" w:rsidP="00FC6942">
      <w:pPr>
        <w:ind w:firstLine="708"/>
        <w:jc w:val="both"/>
      </w:pPr>
      <w:r>
        <w:t>7.  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29 настоящих Правил.</w:t>
      </w:r>
    </w:p>
    <w:p w:rsidR="00FC6942" w:rsidRDefault="00FC6942" w:rsidP="00FC6942">
      <w:pPr>
        <w:jc w:val="both"/>
      </w:pPr>
    </w:p>
    <w:p w:rsidR="00FC6942" w:rsidRDefault="00FC6942" w:rsidP="00FC6942">
      <w:pPr>
        <w:ind w:firstLine="709"/>
        <w:jc w:val="both"/>
        <w:outlineLvl w:val="1"/>
        <w:rPr>
          <w:b/>
        </w:rPr>
      </w:pPr>
      <w:r>
        <w:rPr>
          <w:b/>
        </w:rPr>
        <w:t xml:space="preserve">           </w:t>
      </w:r>
      <w:bookmarkStart w:id="14" w:name="_Toc357949634"/>
      <w:r>
        <w:rPr>
          <w:b/>
        </w:rPr>
        <w:t>Статья 12. Градостроительные регламенты. Предельные параметры земельных участков и объектов капитального строительства в части озеленения территорий земельных участков.</w:t>
      </w:r>
      <w:bookmarkEnd w:id="14"/>
    </w:p>
    <w:p w:rsidR="00FC6942" w:rsidRDefault="00FC6942" w:rsidP="00FC6942">
      <w:pPr>
        <w:jc w:val="both"/>
      </w:pPr>
    </w:p>
    <w:p w:rsidR="00FC6942" w:rsidRDefault="00FC6942" w:rsidP="00FC6942">
      <w:pPr>
        <w:numPr>
          <w:ilvl w:val="0"/>
          <w:numId w:val="5"/>
        </w:numPr>
        <w:tabs>
          <w:tab w:val="clear" w:pos="720"/>
          <w:tab w:val="num" w:pos="900"/>
        </w:tabs>
        <w:autoSpaceDE w:val="0"/>
        <w:autoSpaceDN w:val="0"/>
        <w:adjustRightInd w:val="0"/>
        <w:ind w:left="0"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FC6942" w:rsidRDefault="00FC6942" w:rsidP="00FC6942">
      <w:pPr>
        <w:numPr>
          <w:ilvl w:val="0"/>
          <w:numId w:val="6"/>
        </w:numPr>
        <w:tabs>
          <w:tab w:val="clear" w:pos="900"/>
          <w:tab w:val="num" w:pos="1080"/>
        </w:tabs>
        <w:autoSpaceDE w:val="0"/>
        <w:autoSpaceDN w:val="0"/>
        <w:adjustRightInd w:val="0"/>
        <w:ind w:left="0" w:firstLine="720"/>
        <w:jc w:val="both"/>
      </w:pPr>
      <w:r>
        <w:t>предельные (минимальные и (или) максимальные) размеры земельных участков, в том числе их площадь;</w:t>
      </w:r>
    </w:p>
    <w:p w:rsidR="00FC6942" w:rsidRDefault="00FC6942" w:rsidP="00FC6942">
      <w:pPr>
        <w:numPr>
          <w:ilvl w:val="0"/>
          <w:numId w:val="6"/>
        </w:numPr>
        <w:tabs>
          <w:tab w:val="clear" w:pos="900"/>
          <w:tab w:val="num" w:pos="1080"/>
        </w:tabs>
        <w:autoSpaceDE w:val="0"/>
        <w:autoSpaceDN w:val="0"/>
        <w:adjustRightInd w:val="0"/>
        <w:ind w:left="0" w:firstLine="720"/>
        <w:jc w:val="both"/>
      </w:pPr>
      <w: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C6942" w:rsidRDefault="00FC6942" w:rsidP="00FC6942">
      <w:pPr>
        <w:numPr>
          <w:ilvl w:val="0"/>
          <w:numId w:val="6"/>
        </w:numPr>
        <w:tabs>
          <w:tab w:val="clear" w:pos="900"/>
          <w:tab w:val="num" w:pos="1080"/>
        </w:tabs>
        <w:autoSpaceDE w:val="0"/>
        <w:autoSpaceDN w:val="0"/>
        <w:adjustRightInd w:val="0"/>
        <w:ind w:left="0" w:firstLine="720"/>
        <w:jc w:val="both"/>
      </w:pPr>
      <w:r>
        <w:t>предельное количество этажей или предельную высоту зданий, строений, сооружений;</w:t>
      </w:r>
    </w:p>
    <w:p w:rsidR="00FC6942" w:rsidRDefault="00FC6942" w:rsidP="00FC6942">
      <w:pPr>
        <w:numPr>
          <w:ilvl w:val="0"/>
          <w:numId w:val="6"/>
        </w:numPr>
        <w:tabs>
          <w:tab w:val="clear" w:pos="900"/>
          <w:tab w:val="num" w:pos="1080"/>
        </w:tabs>
        <w:autoSpaceDE w:val="0"/>
        <w:autoSpaceDN w:val="0"/>
        <w:adjustRightInd w:val="0"/>
        <w:ind w:left="0" w:firstLine="720"/>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C6942" w:rsidRDefault="00FC6942" w:rsidP="00FC6942">
      <w:pPr>
        <w:numPr>
          <w:ilvl w:val="0"/>
          <w:numId w:val="6"/>
        </w:numPr>
        <w:tabs>
          <w:tab w:val="clear" w:pos="900"/>
          <w:tab w:val="num" w:pos="1080"/>
        </w:tabs>
        <w:autoSpaceDE w:val="0"/>
        <w:autoSpaceDN w:val="0"/>
        <w:adjustRightInd w:val="0"/>
        <w:ind w:left="0" w:firstLine="720"/>
        <w:jc w:val="both"/>
      </w:pPr>
      <w:r>
        <w:t>иные показатели.</w:t>
      </w:r>
    </w:p>
    <w:p w:rsidR="00FC6942" w:rsidRDefault="00FC6942" w:rsidP="00FC6942">
      <w:pPr>
        <w:numPr>
          <w:ilvl w:val="0"/>
          <w:numId w:val="5"/>
        </w:numPr>
        <w:tabs>
          <w:tab w:val="clear" w:pos="720"/>
          <w:tab w:val="num" w:pos="900"/>
        </w:tabs>
        <w:autoSpaceDE w:val="0"/>
        <w:autoSpaceDN w:val="0"/>
        <w:adjustRightInd w:val="0"/>
        <w:ind w:left="0" w:firstLine="540"/>
        <w:jc w:val="both"/>
      </w:pPr>
      <w:r>
        <w:t xml:space="preserve">В качестве минимальной площади земельных участков устанавливается площадь, соответствующая минимальным нормативным показателям, предусмотренным региональными нормативами градостроительного проектирования Брянской области и иными требованиями действующего законодательства к размерам земельных участков. </w:t>
      </w:r>
      <w:proofErr w:type="gramStart"/>
      <w:r>
        <w:t>В качестве максимальной площади земельных участков устанавливается площадь, предусмотренная градостроительными нормативами и правилами, действовавшими в период застройки соответствующих земельных участков, но не превышающая площадь территориальной зоны размещения указанных земельных участков или её части, ограниченной красными линиями.</w:t>
      </w:r>
      <w:proofErr w:type="gramEnd"/>
    </w:p>
    <w:p w:rsidR="00FC6942" w:rsidRDefault="00FC6942" w:rsidP="00FC6942">
      <w:pPr>
        <w:numPr>
          <w:ilvl w:val="0"/>
          <w:numId w:val="5"/>
        </w:numPr>
        <w:tabs>
          <w:tab w:val="clear" w:pos="720"/>
          <w:tab w:val="num" w:pos="900"/>
        </w:tabs>
        <w:autoSpaceDE w:val="0"/>
        <w:autoSpaceDN w:val="0"/>
        <w:adjustRightInd w:val="0"/>
        <w:ind w:left="0" w:firstLine="540"/>
        <w:jc w:val="both"/>
      </w:pPr>
      <w:r>
        <w:lastRenderedPageBreak/>
        <w:t>Необходимые отступы зданий, сооружений от границ земельных участков устанавливаются в соответствии с требованиями технических регламентов, региональных нормативов градостроительного проектирования Брянской области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FC6942" w:rsidRDefault="00FC6942" w:rsidP="00FC6942">
      <w:pPr>
        <w:numPr>
          <w:ilvl w:val="0"/>
          <w:numId w:val="5"/>
        </w:numPr>
        <w:tabs>
          <w:tab w:val="clear" w:pos="720"/>
          <w:tab w:val="num" w:pos="900"/>
        </w:tabs>
        <w:autoSpaceDE w:val="0"/>
        <w:autoSpaceDN w:val="0"/>
        <w:adjustRightInd w:val="0"/>
        <w:ind w:left="0" w:firstLine="540"/>
        <w:jc w:val="both"/>
      </w:pPr>
      <w:r>
        <w:t>Отклонения от предельных параметров разрешённого строительства, реконструкции объектов капитального строительства не должны превышать допустимых значений, установленных планируемыми характеристиками и параметрами развития функциональных зон, если иное не предусмотрено требованиями технических регламентов, региональных нормативов градостроительного проектирования Брянской области, зон с особыми условиями использования территории.</w:t>
      </w:r>
    </w:p>
    <w:p w:rsidR="00FC6942" w:rsidRDefault="00FC6942" w:rsidP="00FC6942">
      <w:pPr>
        <w:ind w:firstLine="708"/>
        <w:jc w:val="both"/>
      </w:pPr>
    </w:p>
    <w:p w:rsidR="00FC6942" w:rsidRDefault="00FC6942" w:rsidP="00FC6942">
      <w:pPr>
        <w:ind w:firstLine="709"/>
        <w:jc w:val="both"/>
        <w:outlineLvl w:val="1"/>
        <w:rPr>
          <w:b/>
        </w:rPr>
      </w:pPr>
      <w:bookmarkStart w:id="15" w:name="_Toc357949635"/>
      <w:bookmarkStart w:id="16" w:name="_Toc298776460"/>
      <w:r>
        <w:rPr>
          <w:b/>
        </w:rPr>
        <w:t>Статья 13. Градостроительные регламенты. Жилые зоны</w:t>
      </w:r>
      <w:bookmarkEnd w:id="15"/>
      <w:bookmarkEnd w:id="16"/>
    </w:p>
    <w:p w:rsidR="00FC6942" w:rsidRDefault="00FC6942" w:rsidP="00FC6942">
      <w:pPr>
        <w:ind w:firstLine="709"/>
        <w:rPr>
          <w:b/>
          <w:bCs/>
        </w:rPr>
      </w:pPr>
    </w:p>
    <w:p w:rsidR="00FC6942" w:rsidRDefault="00FC6942" w:rsidP="00FC6942">
      <w:pPr>
        <w:ind w:firstLine="709"/>
        <w:rPr>
          <w:b/>
          <w:bCs/>
        </w:rPr>
      </w:pPr>
      <w:bookmarkStart w:id="17" w:name="_Toc246840247"/>
      <w:bookmarkStart w:id="18" w:name="_Toc245015327"/>
      <w:r>
        <w:rPr>
          <w:b/>
          <w:bCs/>
        </w:rPr>
        <w:t>1. ТЖ-1.</w:t>
      </w:r>
      <w:r>
        <w:t xml:space="preserve"> </w:t>
      </w:r>
      <w:r>
        <w:rPr>
          <w:b/>
          <w:bCs/>
        </w:rPr>
        <w:t xml:space="preserve">Зона застройки индивидуальными жилыми домами </w:t>
      </w:r>
    </w:p>
    <w:p w:rsidR="00FC6942" w:rsidRDefault="00FC6942" w:rsidP="00FC6942">
      <w:pPr>
        <w:pStyle w:val="Iauiue"/>
        <w:ind w:firstLine="709"/>
        <w:jc w:val="both"/>
        <w:rPr>
          <w:sz w:val="24"/>
          <w:szCs w:val="24"/>
          <w:highlight w:val="yellow"/>
        </w:rPr>
      </w:pPr>
    </w:p>
    <w:p w:rsidR="00FC6942" w:rsidRDefault="00FC6942" w:rsidP="00FC6942">
      <w:pPr>
        <w:pStyle w:val="Iauiue"/>
        <w:ind w:firstLine="709"/>
        <w:jc w:val="both"/>
        <w:rPr>
          <w:b/>
          <w:sz w:val="24"/>
          <w:szCs w:val="24"/>
        </w:rPr>
      </w:pPr>
      <w:r>
        <w:rPr>
          <w:b/>
          <w:sz w:val="24"/>
          <w:szCs w:val="24"/>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индивидуальные жилые дома не выше 3-х этажей включительно с приусадебными земельными участками;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личное подсобное хозяйство;</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зеленые насаждения, парки, скверы;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торговли общей площадью не более 150 кв</w:t>
      </w:r>
      <w:proofErr w:type="gramStart"/>
      <w:r>
        <w:rPr>
          <w:sz w:val="24"/>
          <w:szCs w:val="24"/>
        </w:rPr>
        <w:t>.м</w:t>
      </w:r>
      <w:proofErr w:type="gramEnd"/>
      <w:r>
        <w:rPr>
          <w:sz w:val="24"/>
          <w:szCs w:val="24"/>
        </w:rPr>
        <w:t>;</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предприятия общественного питания общей площадью не более 150 кв</w:t>
      </w:r>
      <w:proofErr w:type="gramStart"/>
      <w:r>
        <w:rPr>
          <w:sz w:val="24"/>
          <w:szCs w:val="24"/>
        </w:rPr>
        <w:t>.м</w:t>
      </w:r>
      <w:proofErr w:type="gramEnd"/>
      <w:r>
        <w:rPr>
          <w:sz w:val="24"/>
          <w:szCs w:val="24"/>
        </w:rPr>
        <w:t>;</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инженерной инфраструктуры (ГРП, ШРП, ТП, КТП, водонапорные башни и т.д.).</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ремонт бытовой техники, парикмахерские, пошивочные ателье, иные объекты бытового обслуживания.</w:t>
      </w:r>
    </w:p>
    <w:p w:rsidR="00FC6942" w:rsidRDefault="00FC6942" w:rsidP="00FC6942">
      <w:pPr>
        <w:pStyle w:val="Iauiue"/>
        <w:overflowPunct w:val="0"/>
        <w:autoSpaceDE w:val="0"/>
        <w:autoSpaceDN w:val="0"/>
        <w:adjustRightInd w:val="0"/>
        <w:jc w:val="both"/>
        <w:textAlignment w:val="baseline"/>
        <w:rPr>
          <w:sz w:val="24"/>
          <w:szCs w:val="24"/>
        </w:rPr>
      </w:pPr>
    </w:p>
    <w:p w:rsidR="00FC6942" w:rsidRDefault="00FC6942" w:rsidP="00FC6942">
      <w:pPr>
        <w:pStyle w:val="Iauiue"/>
        <w:ind w:firstLine="709"/>
        <w:jc w:val="both"/>
        <w:rPr>
          <w:sz w:val="24"/>
          <w:szCs w:val="24"/>
        </w:rPr>
      </w:pPr>
    </w:p>
    <w:p w:rsidR="00FC6942" w:rsidRDefault="00FC6942" w:rsidP="00FC6942">
      <w:pPr>
        <w:ind w:firstLine="709"/>
        <w:rPr>
          <w:b/>
          <w:bCs/>
        </w:rPr>
      </w:pPr>
      <w:r>
        <w:rPr>
          <w:b/>
          <w:bCs/>
        </w:rPr>
        <w:t>Вспомогательные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аптеки;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индивидуальные бани, надворные туалеты;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индивидуальные резервуары для хранения воды, скважины для забора воды, индивидуальные колодцы;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пожарной охраны;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отдельно стоящие или встроенные в жилые дома гаражи или открытые автостоянки: 2 </w:t>
      </w:r>
      <w:proofErr w:type="spellStart"/>
      <w:r>
        <w:rPr>
          <w:sz w:val="24"/>
          <w:szCs w:val="24"/>
        </w:rPr>
        <w:t>машиноместа</w:t>
      </w:r>
      <w:proofErr w:type="spellEnd"/>
      <w:r>
        <w:rPr>
          <w:sz w:val="24"/>
          <w:szCs w:val="24"/>
        </w:rPr>
        <w:t xml:space="preserve"> на индивидуальный участок;</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парковки перед объектами обслуживающих и коммерческих видов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площадки для сбора мусора;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сады, огороды, палисадники;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строения для содержания домашнего скота и птицы;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теплицы, оранжереи;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хозяйственные постройки;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детские площадки, площадки для отдыха, спортивных занятий </w:t>
      </w:r>
    </w:p>
    <w:p w:rsidR="00FC6942" w:rsidRDefault="00FC6942" w:rsidP="00FC6942">
      <w:pPr>
        <w:pStyle w:val="Iauiue"/>
        <w:ind w:firstLine="709"/>
        <w:jc w:val="both"/>
        <w:rPr>
          <w:sz w:val="24"/>
          <w:szCs w:val="24"/>
        </w:rPr>
      </w:pPr>
    </w:p>
    <w:p w:rsidR="00FC6942" w:rsidRDefault="00FC6942" w:rsidP="00FC6942">
      <w:pPr>
        <w:pStyle w:val="Iauiue"/>
        <w:ind w:firstLine="709"/>
        <w:jc w:val="both"/>
        <w:rPr>
          <w:b/>
          <w:sz w:val="24"/>
          <w:szCs w:val="24"/>
        </w:rPr>
      </w:pPr>
      <w:r>
        <w:rPr>
          <w:b/>
          <w:sz w:val="24"/>
          <w:szCs w:val="24"/>
        </w:rPr>
        <w:t>Условно разрешенные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гостиницы;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ветлечебницы без постоянного содержания животных;</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киоски, временные павильоны розничной торговли и обслуживания населения;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клубы многоцелевого и специализированного назначения с ограничением по </w:t>
      </w:r>
      <w:r>
        <w:rPr>
          <w:sz w:val="24"/>
          <w:szCs w:val="24"/>
        </w:rPr>
        <w:lastRenderedPageBreak/>
        <w:t xml:space="preserve">времени работы; </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для занятий индивидуальной трудовой деятельностью;</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предприятия автосервиса;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пожарной охраны;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коммунально-складские объекты IV-V классов опасности (пекарни, швейные мастерские и т.д.);</w:t>
      </w:r>
    </w:p>
    <w:p w:rsidR="00FC6942" w:rsidRDefault="00FC6942" w:rsidP="00FC6942">
      <w:pPr>
        <w:numPr>
          <w:ilvl w:val="0"/>
          <w:numId w:val="7"/>
        </w:numPr>
        <w:tabs>
          <w:tab w:val="num" w:pos="1080"/>
        </w:tabs>
        <w:ind w:left="1080"/>
        <w:jc w:val="both"/>
      </w:pPr>
      <w:r>
        <w:t>антенны сотовой, радиорелейной и спутниковой связи;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административные здания.</w:t>
      </w:r>
    </w:p>
    <w:p w:rsidR="00FC6942" w:rsidRDefault="00FC6942" w:rsidP="00FC6942">
      <w:pPr>
        <w:pStyle w:val="Iauiue"/>
        <w:overflowPunct w:val="0"/>
        <w:autoSpaceDE w:val="0"/>
        <w:autoSpaceDN w:val="0"/>
        <w:adjustRightInd w:val="0"/>
        <w:jc w:val="both"/>
        <w:textAlignment w:val="baseline"/>
        <w:rPr>
          <w:sz w:val="24"/>
          <w:szCs w:val="24"/>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pPr>
      <w:r>
        <w:t>1. В соответствии с Постановлением № 240 от 28.11.2003 года «О предельных нормах и порядке предоставления земельных участков гражданам на территории Почепского района», решением Почепского районного Совета народных депутатов №278 от 29.10.2013 года:</w:t>
      </w:r>
    </w:p>
    <w:p w:rsidR="00FC6942" w:rsidRDefault="00FC6942" w:rsidP="00FC6942">
      <w:pPr>
        <w:ind w:firstLine="709"/>
        <w:jc w:val="both"/>
      </w:pPr>
      <w:r>
        <w:t>Предельные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в сельской местности:</w:t>
      </w:r>
    </w:p>
    <w:p w:rsidR="00FC6942" w:rsidRDefault="00FC6942" w:rsidP="00FC6942">
      <w:pPr>
        <w:ind w:firstLine="709"/>
        <w:jc w:val="both"/>
      </w:pPr>
      <w:r>
        <w:t>минимальные – в границах населенного пункта (приусадебный земельный участок) в зоне существующей застройки в размере 0,05 га, за пределами границ населенного пункта (полевой земельный участок) в размере 0,10 га;</w:t>
      </w:r>
    </w:p>
    <w:p w:rsidR="00FC6942" w:rsidRDefault="00FC6942" w:rsidP="00FC6942">
      <w:pPr>
        <w:ind w:firstLine="709"/>
        <w:jc w:val="both"/>
      </w:pPr>
      <w:r>
        <w:t>максимальные – в границах населенного пункта  (приусадебный земельный участок) в зоне существующей застройки в размере 0,50 га, за пределами границ населенного пункта (полевой земельный участок) в размере 1,0 га</w:t>
      </w:r>
    </w:p>
    <w:p w:rsidR="00FC6942" w:rsidRDefault="00FC6942" w:rsidP="00FC6942">
      <w:pPr>
        <w:ind w:firstLine="709"/>
        <w:jc w:val="both"/>
      </w:pPr>
      <w:r>
        <w:t>2. Максимальный процент застройки территории – 60% от площади земельного участка.</w:t>
      </w:r>
    </w:p>
    <w:p w:rsidR="00FC6942" w:rsidRDefault="00FC6942" w:rsidP="00FC6942">
      <w:pPr>
        <w:ind w:firstLine="709"/>
        <w:jc w:val="both"/>
      </w:pPr>
      <w:r>
        <w:rPr>
          <w:noProof/>
        </w:rPr>
        <w:t>3.</w:t>
      </w:r>
      <w:r>
        <w:t xml:space="preserve"> Расстояние от жилого дома до красной линии улиц составляет не менее чем на </w:t>
      </w:r>
      <w:smartTag w:uri="urn:schemas-microsoft-com:office:smarttags" w:element="metricconverter">
        <w:smartTagPr>
          <w:attr w:name="ProductID" w:val="5 м"/>
        </w:smartTagPr>
        <w:r>
          <w:t>5 м</w:t>
        </w:r>
      </w:smartTag>
      <w:r>
        <w:t xml:space="preserve">, от красной линии проездов – не менее чем на </w:t>
      </w:r>
      <w:smartTag w:uri="urn:schemas-microsoft-com:office:smarttags" w:element="metricconverter">
        <w:smartTagPr>
          <w:attr w:name="ProductID" w:val="3 м"/>
        </w:smartTagPr>
        <w:r>
          <w:t>3 м</w:t>
        </w:r>
      </w:smartTag>
      <w:r>
        <w:t xml:space="preserve">.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t>5 м</w:t>
        </w:r>
      </w:smartTag>
      <w:r>
        <w:t>.</w:t>
      </w:r>
    </w:p>
    <w:p w:rsidR="00FC6942" w:rsidRDefault="00FC6942" w:rsidP="00FC6942">
      <w:pPr>
        <w:ind w:firstLine="709"/>
        <w:jc w:val="both"/>
      </w:pPr>
      <w:r>
        <w:t>4. Ограждения земельных участков устанавливаются в соответствии с местными нормативами проектирования на территории муниципального образования «</w:t>
      </w:r>
      <w:proofErr w:type="spellStart"/>
      <w:r>
        <w:t>Почепский</w:t>
      </w:r>
      <w:proofErr w:type="spellEnd"/>
      <w:r>
        <w:t xml:space="preserve"> район».</w:t>
      </w:r>
    </w:p>
    <w:p w:rsidR="00FC6942" w:rsidRDefault="00FC6942" w:rsidP="00FC6942">
      <w:pPr>
        <w:spacing w:line="237" w:lineRule="auto"/>
        <w:ind w:firstLine="709"/>
        <w:rPr>
          <w:b/>
          <w:bCs/>
        </w:rPr>
      </w:pPr>
      <w:r>
        <w:t xml:space="preserve">5. До границы соседнего </w:t>
      </w:r>
      <w:proofErr w:type="spellStart"/>
      <w:r>
        <w:t>приквартирного</w:t>
      </w:r>
      <w:proofErr w:type="spellEnd"/>
      <w:r>
        <w:t xml:space="preserve"> участка расстояния по санитарно-бытовым и зооветеринарным требованиям должны быть не менее:</w:t>
      </w:r>
    </w:p>
    <w:p w:rsidR="00FC6942" w:rsidRDefault="00FC6942" w:rsidP="00FC6942">
      <w:pPr>
        <w:spacing w:line="237" w:lineRule="auto"/>
        <w:ind w:firstLine="709"/>
        <w:rPr>
          <w:b/>
          <w:bCs/>
        </w:rPr>
      </w:pPr>
      <w:r>
        <w:t xml:space="preserve">- от индивидуального, блокированного дома – </w:t>
      </w:r>
      <w:smartTag w:uri="urn:schemas-microsoft-com:office:smarttags" w:element="metricconverter">
        <w:smartTagPr>
          <w:attr w:name="ProductID" w:val="3 м"/>
        </w:smartTagPr>
        <w:r>
          <w:t>3 м</w:t>
        </w:r>
      </w:smartTag>
      <w:r>
        <w:t>;</w:t>
      </w:r>
    </w:p>
    <w:p w:rsidR="00FC6942" w:rsidRDefault="00FC6942" w:rsidP="00FC6942">
      <w:pPr>
        <w:spacing w:line="237" w:lineRule="auto"/>
        <w:ind w:firstLine="709"/>
        <w:rPr>
          <w:b/>
          <w:bCs/>
        </w:rPr>
      </w:pPr>
      <w:r>
        <w:t xml:space="preserve">- от постройки для содержания скота и птицы – </w:t>
      </w:r>
      <w:smartTag w:uri="urn:schemas-microsoft-com:office:smarttags" w:element="metricconverter">
        <w:smartTagPr>
          <w:attr w:name="ProductID" w:val="4 м"/>
        </w:smartTagPr>
        <w:r>
          <w:t>4 м</w:t>
        </w:r>
      </w:smartTag>
      <w:r>
        <w:t>;</w:t>
      </w:r>
    </w:p>
    <w:p w:rsidR="00FC6942" w:rsidRDefault="00FC6942" w:rsidP="00FC6942">
      <w:pPr>
        <w:spacing w:line="237" w:lineRule="auto"/>
        <w:ind w:firstLine="709"/>
        <w:rPr>
          <w:b/>
          <w:bCs/>
        </w:rPr>
      </w:pPr>
      <w:r>
        <w:t xml:space="preserve">- от других построек (бани, автостоянки и др.) – </w:t>
      </w:r>
      <w:smartTag w:uri="urn:schemas-microsoft-com:office:smarttags" w:element="metricconverter">
        <w:smartTagPr>
          <w:attr w:name="ProductID" w:val="1 м"/>
        </w:smartTagPr>
        <w:r>
          <w:t>1 м</w:t>
        </w:r>
      </w:smartTag>
      <w:r>
        <w:t>;</w:t>
      </w:r>
    </w:p>
    <w:p w:rsidR="00FC6942" w:rsidRDefault="00FC6942" w:rsidP="00FC6942">
      <w:pPr>
        <w:pStyle w:val="a5"/>
        <w:widowControl w:val="0"/>
        <w:spacing w:before="0" w:beforeAutospacing="0" w:after="0" w:afterAutospacing="0" w:line="237" w:lineRule="auto"/>
        <w:ind w:firstLine="709"/>
        <w:jc w:val="both"/>
        <w:rPr>
          <w:rFonts w:ascii="Times New Roman" w:hAnsi="Times New Roman" w:cs="Times New Roman"/>
        </w:rPr>
      </w:pPr>
      <w:r>
        <w:rPr>
          <w:rFonts w:ascii="Times New Roman" w:hAnsi="Times New Roman" w:cs="Times New Roman"/>
          <w:spacing w:val="-2"/>
        </w:rPr>
        <w:t>- от дворовых туалетов, помойных ям, выгребов, септиков –</w:t>
      </w:r>
      <w:r>
        <w:rPr>
          <w:rFonts w:ascii="Times New Roman" w:hAnsi="Times New Roman" w:cs="Times New Roman"/>
        </w:rPr>
        <w:t xml:space="preserve"> </w:t>
      </w:r>
      <w:smartTag w:uri="urn:schemas-microsoft-com:office:smarttags" w:element="metricconverter">
        <w:smartTagPr>
          <w:attr w:name="ProductID" w:val="4 м"/>
        </w:smartTagPr>
        <w:r>
          <w:rPr>
            <w:rFonts w:ascii="Times New Roman" w:hAnsi="Times New Roman" w:cs="Times New Roman"/>
          </w:rPr>
          <w:t>4 м</w:t>
        </w:r>
      </w:smartTag>
      <w:r>
        <w:rPr>
          <w:rFonts w:ascii="Times New Roman" w:hAnsi="Times New Roman" w:cs="Times New Roman"/>
        </w:rPr>
        <w:t>;</w:t>
      </w:r>
    </w:p>
    <w:p w:rsidR="00FC6942" w:rsidRDefault="00FC6942" w:rsidP="00FC6942">
      <w:pPr>
        <w:spacing w:line="237" w:lineRule="auto"/>
        <w:ind w:firstLine="709"/>
        <w:rPr>
          <w:b/>
          <w:bCs/>
        </w:rPr>
      </w:pPr>
      <w:r>
        <w:t>- от стволов деревьев:</w:t>
      </w:r>
    </w:p>
    <w:p w:rsidR="00FC6942" w:rsidRDefault="00FC6942" w:rsidP="00FC6942">
      <w:pPr>
        <w:spacing w:line="237" w:lineRule="auto"/>
        <w:ind w:firstLine="1260"/>
        <w:rPr>
          <w:b/>
          <w:bCs/>
        </w:rPr>
      </w:pPr>
      <w:r>
        <w:t xml:space="preserve">- высокорослых (высотой свыше </w:t>
      </w:r>
      <w:smartTag w:uri="urn:schemas-microsoft-com:office:smarttags" w:element="metricconverter">
        <w:smartTagPr>
          <w:attr w:name="ProductID" w:val="5 м"/>
        </w:smartTagPr>
        <w:r>
          <w:t>5 м</w:t>
        </w:r>
      </w:smartTag>
      <w:r>
        <w:t xml:space="preserve">) – </w:t>
      </w:r>
      <w:smartTag w:uri="urn:schemas-microsoft-com:office:smarttags" w:element="metricconverter">
        <w:smartTagPr>
          <w:attr w:name="ProductID" w:val="4 м"/>
        </w:smartTagPr>
        <w:r>
          <w:t>4 м</w:t>
        </w:r>
      </w:smartTag>
      <w:r>
        <w:t>;</w:t>
      </w:r>
    </w:p>
    <w:p w:rsidR="00FC6942" w:rsidRDefault="00FC6942" w:rsidP="00FC6942">
      <w:pPr>
        <w:spacing w:line="237" w:lineRule="auto"/>
        <w:ind w:firstLine="1260"/>
        <w:rPr>
          <w:b/>
          <w:bCs/>
        </w:rPr>
      </w:pPr>
      <w:r>
        <w:t xml:space="preserve">- </w:t>
      </w:r>
      <w:proofErr w:type="spellStart"/>
      <w:r>
        <w:t>среднерослых</w:t>
      </w:r>
      <w:proofErr w:type="spellEnd"/>
      <w:r>
        <w:t xml:space="preserve"> (высотой 4-</w:t>
      </w:r>
      <w:smartTag w:uri="urn:schemas-microsoft-com:office:smarttags" w:element="metricconverter">
        <w:smartTagPr>
          <w:attr w:name="ProductID" w:val="5 м"/>
        </w:smartTagPr>
        <w:r>
          <w:t>5 м</w:t>
        </w:r>
      </w:smartTag>
      <w:r>
        <w:t xml:space="preserve">) – </w:t>
      </w:r>
      <w:smartTag w:uri="urn:schemas-microsoft-com:office:smarttags" w:element="metricconverter">
        <w:smartTagPr>
          <w:attr w:name="ProductID" w:val="2 м"/>
        </w:smartTagPr>
        <w:r>
          <w:t>2 м</w:t>
        </w:r>
      </w:smartTag>
      <w:r>
        <w:t>;</w:t>
      </w:r>
    </w:p>
    <w:p w:rsidR="00FC6942" w:rsidRDefault="00FC6942" w:rsidP="00FC6942">
      <w:pPr>
        <w:spacing w:line="237" w:lineRule="auto"/>
        <w:ind w:firstLine="720"/>
        <w:rPr>
          <w:b/>
          <w:bCs/>
        </w:rPr>
      </w:pPr>
      <w:r>
        <w:t xml:space="preserve">- от кустарника – </w:t>
      </w:r>
      <w:smartTag w:uri="urn:schemas-microsoft-com:office:smarttags" w:element="metricconverter">
        <w:smartTagPr>
          <w:attr w:name="ProductID" w:val="1 м"/>
        </w:smartTagPr>
        <w:r>
          <w:t>1 м</w:t>
        </w:r>
      </w:smartTag>
      <w:r>
        <w:t>.</w:t>
      </w:r>
    </w:p>
    <w:p w:rsidR="00FC6942" w:rsidRDefault="00FC6942" w:rsidP="00FC6942">
      <w:pPr>
        <w:ind w:firstLine="709"/>
        <w:rPr>
          <w:b/>
          <w:bCs/>
        </w:rPr>
      </w:pPr>
      <w:r>
        <w:t xml:space="preserve">Расстояние от туалета до стен соседнего дома следует принимать не менее </w:t>
      </w:r>
      <w:smartTag w:uri="urn:schemas-microsoft-com:office:smarttags" w:element="metricconverter">
        <w:smartTagPr>
          <w:attr w:name="ProductID" w:val="12 м"/>
        </w:smartTagPr>
        <w:r>
          <w:t>12 м</w:t>
        </w:r>
      </w:smartTag>
      <w:r>
        <w:t xml:space="preserve">, до источника водоснабжения (колодца) – не менее </w:t>
      </w:r>
      <w:smartTag w:uri="urn:schemas-microsoft-com:office:smarttags" w:element="metricconverter">
        <w:smartTagPr>
          <w:attr w:name="ProductID" w:val="25 м"/>
        </w:smartTagPr>
        <w:r>
          <w:t>25 м</w:t>
        </w:r>
      </w:smartTag>
      <w:r>
        <w:t>.</w:t>
      </w:r>
    </w:p>
    <w:p w:rsidR="00FC6942" w:rsidRDefault="00FC6942" w:rsidP="00FC6942">
      <w:pPr>
        <w:ind w:firstLine="709"/>
        <w:jc w:val="both"/>
      </w:pPr>
    </w:p>
    <w:p w:rsidR="00FC6942" w:rsidRDefault="00FC6942" w:rsidP="00FC6942">
      <w:pPr>
        <w:ind w:firstLine="709"/>
        <w:jc w:val="both"/>
        <w:outlineLvl w:val="1"/>
        <w:rPr>
          <w:b/>
        </w:rPr>
      </w:pPr>
    </w:p>
    <w:p w:rsidR="00FC6942" w:rsidRDefault="00FC6942" w:rsidP="00FC6942">
      <w:pPr>
        <w:ind w:firstLine="709"/>
        <w:rPr>
          <w:b/>
          <w:bCs/>
        </w:rPr>
      </w:pPr>
      <w:r>
        <w:rPr>
          <w:b/>
          <w:bCs/>
        </w:rPr>
        <w:t>2. ТЖ-2. Зона застройки малоэтажными жилыми домами</w:t>
      </w:r>
    </w:p>
    <w:p w:rsidR="00FC6942" w:rsidRDefault="00FC6942" w:rsidP="00FC6942">
      <w:pPr>
        <w:pStyle w:val="Iauiue"/>
        <w:ind w:firstLine="709"/>
        <w:jc w:val="both"/>
        <w:rPr>
          <w:sz w:val="24"/>
          <w:szCs w:val="24"/>
          <w:highlight w:val="yellow"/>
        </w:rPr>
      </w:pPr>
    </w:p>
    <w:p w:rsidR="00FC6942" w:rsidRDefault="00FC6942" w:rsidP="00FC6942">
      <w:pPr>
        <w:pStyle w:val="Iauiue"/>
        <w:ind w:firstLine="709"/>
        <w:jc w:val="both"/>
        <w:rPr>
          <w:b/>
          <w:sz w:val="24"/>
          <w:szCs w:val="24"/>
        </w:rPr>
      </w:pPr>
      <w:r>
        <w:rPr>
          <w:b/>
          <w:sz w:val="24"/>
          <w:szCs w:val="24"/>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малоэтажные многоквартирные жилые дома до 4 этажей, включая мансардный, в том </w:t>
      </w:r>
      <w:proofErr w:type="gramStart"/>
      <w:r>
        <w:rPr>
          <w:sz w:val="24"/>
          <w:szCs w:val="24"/>
        </w:rPr>
        <w:t>числе</w:t>
      </w:r>
      <w:proofErr w:type="gramEnd"/>
      <w:r>
        <w:rPr>
          <w:sz w:val="24"/>
          <w:szCs w:val="24"/>
        </w:rPr>
        <w:t xml:space="preserve"> с </w:t>
      </w:r>
      <w:proofErr w:type="spellStart"/>
      <w:r>
        <w:rPr>
          <w:sz w:val="24"/>
          <w:szCs w:val="24"/>
        </w:rPr>
        <w:t>приквартирными</w:t>
      </w:r>
      <w:proofErr w:type="spellEnd"/>
      <w:r>
        <w:rPr>
          <w:sz w:val="24"/>
          <w:szCs w:val="24"/>
        </w:rPr>
        <w:t xml:space="preserve"> земельными участками;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блокированные жилые дома высотой до 3 этажей включительно, в том числе с </w:t>
      </w:r>
      <w:proofErr w:type="spellStart"/>
      <w:r>
        <w:rPr>
          <w:sz w:val="24"/>
          <w:szCs w:val="24"/>
        </w:rPr>
        <w:t>приквартирными</w:t>
      </w:r>
      <w:proofErr w:type="spellEnd"/>
      <w:r>
        <w:rPr>
          <w:sz w:val="24"/>
          <w:szCs w:val="24"/>
        </w:rPr>
        <w:t xml:space="preserve"> земельными участками;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lastRenderedPageBreak/>
        <w:t>индивидуальные жилые дома не выше 3-х этажей включительно с приусадебными земельными участками;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аптеки;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зеленые насаждения, парки, скверы;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пункты оказания первой медицинской помощи, </w:t>
      </w:r>
      <w:proofErr w:type="spellStart"/>
      <w:r>
        <w:rPr>
          <w:sz w:val="24"/>
          <w:szCs w:val="24"/>
        </w:rPr>
        <w:t>ФАПы</w:t>
      </w:r>
      <w:proofErr w:type="spellEnd"/>
      <w:r>
        <w:rPr>
          <w:sz w:val="24"/>
          <w:szCs w:val="24"/>
        </w:rPr>
        <w:t>;</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торговли общей площадью не более 200 кв.м.;</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ремонт бытовой техники, парикмахерские, пошивочные ателье, иные объекты бытового обслуживания;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предприятия общественного питания общей площадью не более 150 кв</w:t>
      </w:r>
      <w:proofErr w:type="gramStart"/>
      <w:r>
        <w:rPr>
          <w:sz w:val="24"/>
          <w:szCs w:val="24"/>
        </w:rPr>
        <w:t>.м</w:t>
      </w:r>
      <w:proofErr w:type="gramEnd"/>
      <w:r>
        <w:rPr>
          <w:sz w:val="24"/>
          <w:szCs w:val="24"/>
        </w:rPr>
        <w:t>;</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инженерной инфраструктуры (ГРП, ШРП, ТП, КТП, водонапорные башни и т.д.).</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административные здания.</w:t>
      </w:r>
    </w:p>
    <w:p w:rsidR="00FC6942" w:rsidRDefault="00FC6942" w:rsidP="00FC6942">
      <w:pPr>
        <w:pStyle w:val="Iauiue"/>
        <w:overflowPunct w:val="0"/>
        <w:autoSpaceDE w:val="0"/>
        <w:autoSpaceDN w:val="0"/>
        <w:adjustRightInd w:val="0"/>
        <w:jc w:val="both"/>
        <w:textAlignment w:val="baseline"/>
        <w:rPr>
          <w:sz w:val="24"/>
          <w:szCs w:val="24"/>
        </w:rPr>
      </w:pPr>
    </w:p>
    <w:p w:rsidR="00FC6942" w:rsidRDefault="00FC6942" w:rsidP="00FC6942">
      <w:pPr>
        <w:ind w:firstLine="709"/>
        <w:rPr>
          <w:b/>
          <w:bCs/>
        </w:rPr>
      </w:pPr>
      <w:r>
        <w:rPr>
          <w:b/>
          <w:bCs/>
        </w:rPr>
        <w:t>Вспомогательные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гаражи для индивидуальных легковых автомобилей (встроенно-пристроенные, подземные, полуподземные);</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детские площадки, площадки для отдыха, спортивных занятий </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пожарной охраны;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открытые автостоянки для временного хранения индивидуальных легковых автомобилей; </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парковки перед объектами обслуживающих и коммерческих видов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площадки для сбора мусора;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сады, огороды, палисадники;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жилищно-эксплуатационные и аварийно-диспетчерские службы;</w:t>
      </w:r>
    </w:p>
    <w:p w:rsidR="00FC6942" w:rsidRDefault="00FC6942" w:rsidP="00FC6942">
      <w:pPr>
        <w:pStyle w:val="Iauiue"/>
        <w:ind w:firstLine="709"/>
        <w:jc w:val="both"/>
        <w:rPr>
          <w:sz w:val="24"/>
          <w:szCs w:val="24"/>
        </w:rPr>
      </w:pPr>
    </w:p>
    <w:p w:rsidR="00FC6942" w:rsidRDefault="00FC6942" w:rsidP="00FC6942">
      <w:pPr>
        <w:pStyle w:val="Iauiue"/>
        <w:ind w:firstLine="709"/>
        <w:jc w:val="both"/>
        <w:rPr>
          <w:b/>
          <w:sz w:val="24"/>
          <w:szCs w:val="24"/>
        </w:rPr>
      </w:pPr>
      <w:r>
        <w:rPr>
          <w:b/>
          <w:sz w:val="24"/>
          <w:szCs w:val="24"/>
        </w:rPr>
        <w:t>Условно разрешенные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гостиницы;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общежития;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коммунально-складские объекты IV-V классов опасности (пекарни, швейные мастерские и т.д.)</w:t>
      </w:r>
    </w:p>
    <w:p w:rsidR="00FC6942" w:rsidRDefault="00FC6942" w:rsidP="00FC6942">
      <w:pPr>
        <w:numPr>
          <w:ilvl w:val="0"/>
          <w:numId w:val="7"/>
        </w:numPr>
        <w:tabs>
          <w:tab w:val="num" w:pos="1080"/>
        </w:tabs>
        <w:ind w:left="900" w:hanging="180"/>
        <w:jc w:val="both"/>
      </w:pPr>
      <w:r>
        <w:t>антенны сотовой, радиорелейной и спутниковой связи;</w:t>
      </w:r>
    </w:p>
    <w:p w:rsidR="00FC6942" w:rsidRDefault="00FC6942" w:rsidP="00FC6942">
      <w:pPr>
        <w:ind w:firstLine="709"/>
      </w:pPr>
    </w:p>
    <w:p w:rsidR="00FC6942" w:rsidRDefault="00FC6942" w:rsidP="00FC6942">
      <w:pPr>
        <w:ind w:firstLine="709"/>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pPr>
      <w:r>
        <w:t>1. В соответствии с Постановлением № 240 от 28.11.2003 года «О предельных нормах и порядке предоставления земельных участков гражданам на территории Почепского района», решением Почепского районного Совета народных депутатов №278 от 29.10.2013 года:</w:t>
      </w:r>
    </w:p>
    <w:p w:rsidR="00FC6942" w:rsidRDefault="00FC6942" w:rsidP="00FC6942">
      <w:pPr>
        <w:ind w:firstLine="709"/>
        <w:jc w:val="both"/>
      </w:pPr>
      <w:r>
        <w:t>Предельные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в сельской местности:</w:t>
      </w:r>
    </w:p>
    <w:p w:rsidR="00FC6942" w:rsidRDefault="00FC6942" w:rsidP="00FC6942">
      <w:pPr>
        <w:ind w:firstLine="709"/>
        <w:jc w:val="both"/>
      </w:pPr>
      <w:r>
        <w:t>минимальные – в границах населенного пункта (приусадебный земельный участок) в зоне существующей застройки в размере 0,05 га, за пределами границ населенного пункта (полевой земельный участок) в размере 0,10 га;</w:t>
      </w:r>
    </w:p>
    <w:p w:rsidR="00FC6942" w:rsidRDefault="00FC6942" w:rsidP="00FC6942">
      <w:pPr>
        <w:ind w:firstLine="709"/>
        <w:jc w:val="both"/>
      </w:pPr>
      <w:r>
        <w:t>максимальные – в границах населенного пункта  (приусадебный земельный участок) в зоне существующей застройки в размере 0,50 га, за пределами границ населенного пункта (полевой земельный участок) в размере 1,0 га</w:t>
      </w:r>
    </w:p>
    <w:p w:rsidR="00FC6942" w:rsidRDefault="00FC6942" w:rsidP="00FC6942">
      <w:pPr>
        <w:ind w:firstLine="709"/>
        <w:jc w:val="both"/>
      </w:pPr>
      <w:r>
        <w:rPr>
          <w:noProof/>
        </w:rPr>
        <w:t>2.</w:t>
      </w:r>
      <w:r>
        <w:t xml:space="preserve"> Минимальная площадь участка многоквартирного жилого дома</w:t>
      </w:r>
      <w:r>
        <w:rPr>
          <w:noProof/>
        </w:rPr>
        <w:t xml:space="preserve"> – </w:t>
      </w:r>
      <w:smartTag w:uri="urn:schemas-microsoft-com:office:smarttags" w:element="metricconverter">
        <w:smartTagPr>
          <w:attr w:name="ProductID" w:val="1000 м2"/>
        </w:smartTagPr>
        <w:r>
          <w:rPr>
            <w:noProof/>
          </w:rPr>
          <w:t>1000</w:t>
        </w:r>
        <w:r>
          <w:t xml:space="preserve"> м</w:t>
        </w:r>
        <w:proofErr w:type="gramStart"/>
        <w:r>
          <w:rPr>
            <w:vertAlign w:val="superscript"/>
          </w:rPr>
          <w:t>2</w:t>
        </w:r>
      </w:smartTag>
      <w:proofErr w:type="gramEnd"/>
      <w:r>
        <w:t>.</w:t>
      </w:r>
    </w:p>
    <w:p w:rsidR="00FC6942" w:rsidRDefault="00FC6942" w:rsidP="00FC6942">
      <w:pPr>
        <w:ind w:firstLine="709"/>
        <w:jc w:val="both"/>
      </w:pPr>
      <w:r>
        <w:t xml:space="preserve">3. Максимальная площадь участка для жилых домов определяется  нормативным показателем, предусмотренным региональными нормативами градостроительного </w:t>
      </w:r>
      <w:r>
        <w:lastRenderedPageBreak/>
        <w:t>проектирования Брянской области, Законом Брянской области от 07.10.2002 № 68-З «О нормах предоставления земельных участков гражданам на территории Брянской области» и иными требованиями действующего законодательства к размерам земельных участков.</w:t>
      </w:r>
    </w:p>
    <w:p w:rsidR="00FC6942" w:rsidRDefault="00FC6942" w:rsidP="00FC6942">
      <w:pPr>
        <w:ind w:firstLine="709"/>
        <w:jc w:val="both"/>
      </w:pPr>
      <w:r>
        <w:t>4. Максимальный процент застройки территории – 75% от площади земельного участка.</w:t>
      </w:r>
    </w:p>
    <w:p w:rsidR="00FC6942" w:rsidRDefault="00FC6942" w:rsidP="00FC6942">
      <w:pPr>
        <w:ind w:firstLine="709"/>
        <w:jc w:val="both"/>
      </w:pPr>
      <w:r>
        <w:rPr>
          <w:noProof/>
        </w:rPr>
        <w:t>5.</w:t>
      </w:r>
      <w:r>
        <w:t xml:space="preserve"> Расстояние от жилого дома до красной линии улиц составляет не менее чем на </w:t>
      </w:r>
      <w:smartTag w:uri="urn:schemas-microsoft-com:office:smarttags" w:element="metricconverter">
        <w:smartTagPr>
          <w:attr w:name="ProductID" w:val="5 м"/>
        </w:smartTagPr>
        <w:r>
          <w:t>5 м</w:t>
        </w:r>
      </w:smartTag>
      <w:r>
        <w:t xml:space="preserve">, от красной линии проездов – не менее чем на </w:t>
      </w:r>
      <w:smartTag w:uri="urn:schemas-microsoft-com:office:smarttags" w:element="metricconverter">
        <w:smartTagPr>
          <w:attr w:name="ProductID" w:val="3 м"/>
        </w:smartTagPr>
        <w:r>
          <w:t>3 м</w:t>
        </w:r>
      </w:smartTag>
      <w:r>
        <w:t xml:space="preserve">. Расстояние от хозяйственных построек и автостоянок закрытого типа до красных линий улиц и проездов должно быть не менее </w:t>
      </w:r>
      <w:smartTag w:uri="urn:schemas-microsoft-com:office:smarttags" w:element="metricconverter">
        <w:smartTagPr>
          <w:attr w:name="ProductID" w:val="5 м"/>
        </w:smartTagPr>
        <w:r>
          <w:t>5 м</w:t>
        </w:r>
      </w:smartTag>
      <w:r>
        <w:t>.</w:t>
      </w:r>
    </w:p>
    <w:p w:rsidR="00FC6942" w:rsidRDefault="00FC6942" w:rsidP="00FC6942">
      <w:pPr>
        <w:ind w:firstLine="709"/>
        <w:jc w:val="both"/>
      </w:pPr>
    </w:p>
    <w:bookmarkEnd w:id="17"/>
    <w:bookmarkEnd w:id="18"/>
    <w:p w:rsidR="00FC6942" w:rsidRDefault="00FC6942" w:rsidP="00FC6942">
      <w:pPr>
        <w:ind w:firstLine="709"/>
        <w:rPr>
          <w:b/>
          <w:bCs/>
        </w:rPr>
      </w:pPr>
    </w:p>
    <w:p w:rsidR="00FC6942" w:rsidRDefault="00FC6942" w:rsidP="00FC6942">
      <w:pPr>
        <w:ind w:firstLine="709"/>
        <w:jc w:val="both"/>
        <w:outlineLvl w:val="1"/>
        <w:rPr>
          <w:b/>
        </w:rPr>
      </w:pPr>
      <w:bookmarkStart w:id="19" w:name="_Toc357949636"/>
      <w:bookmarkStart w:id="20" w:name="_Toc299234665"/>
      <w:r>
        <w:rPr>
          <w:b/>
        </w:rPr>
        <w:t>Статья 14. Градостроительные регламенты. Общественно-деловые зоны</w:t>
      </w:r>
      <w:bookmarkEnd w:id="19"/>
      <w:bookmarkEnd w:id="20"/>
    </w:p>
    <w:p w:rsidR="00FC6942" w:rsidRDefault="00FC6942" w:rsidP="00FC6942">
      <w:pPr>
        <w:rPr>
          <w:highlight w:val="green"/>
        </w:rPr>
      </w:pPr>
    </w:p>
    <w:p w:rsidR="00FC6942" w:rsidRDefault="00FC6942" w:rsidP="00FC6942">
      <w:pPr>
        <w:ind w:firstLine="709"/>
        <w:rPr>
          <w:b/>
          <w:bCs/>
          <w:noProof/>
        </w:rPr>
      </w:pPr>
      <w:r>
        <w:rPr>
          <w:b/>
          <w:bCs/>
          <w:caps/>
        </w:rPr>
        <w:t>1. ТОД-1.</w:t>
      </w:r>
      <w:r>
        <w:rPr>
          <w:b/>
          <w:bCs/>
        </w:rPr>
        <w:t xml:space="preserve"> </w:t>
      </w:r>
      <w:r>
        <w:rPr>
          <w:b/>
        </w:rPr>
        <w:t>Зона делового, общественного и коммерческого назначения с включением жилой застройки</w:t>
      </w:r>
    </w:p>
    <w:p w:rsidR="00FC6942" w:rsidRDefault="00FC6942" w:rsidP="00FC6942">
      <w:pPr>
        <w:ind w:firstLine="709"/>
        <w:rPr>
          <w:highlight w:val="yellow"/>
        </w:rPr>
      </w:pPr>
    </w:p>
    <w:p w:rsidR="00FC6942" w:rsidRDefault="00FC6942" w:rsidP="00FC6942">
      <w:pPr>
        <w:ind w:firstLine="709"/>
        <w:rPr>
          <w:b/>
          <w:bCs/>
        </w:rPr>
      </w:pPr>
      <w:r>
        <w:rPr>
          <w:b/>
          <w:bCs/>
        </w:rPr>
        <w:t>Основные виды разрешенного использования недвижимости:</w:t>
      </w:r>
    </w:p>
    <w:p w:rsidR="00FC6942" w:rsidRDefault="00FC6942" w:rsidP="00FC6942">
      <w:pPr>
        <w:numPr>
          <w:ilvl w:val="0"/>
          <w:numId w:val="8"/>
        </w:numPr>
        <w:tabs>
          <w:tab w:val="clear" w:pos="709"/>
          <w:tab w:val="num" w:pos="1080"/>
        </w:tabs>
        <w:ind w:left="0" w:firstLine="709"/>
        <w:jc w:val="both"/>
      </w:pPr>
      <w:r>
        <w:t xml:space="preserve">административные здания, офисы, конторы различных организаций, фирм, компаний, </w:t>
      </w:r>
    </w:p>
    <w:p w:rsidR="00FC6942" w:rsidRDefault="00FC6942" w:rsidP="00FC6942">
      <w:pPr>
        <w:numPr>
          <w:ilvl w:val="0"/>
          <w:numId w:val="8"/>
        </w:numPr>
        <w:tabs>
          <w:tab w:val="clear" w:pos="709"/>
          <w:tab w:val="num" w:pos="1080"/>
        </w:tabs>
        <w:ind w:left="0" w:firstLine="709"/>
        <w:jc w:val="both"/>
      </w:pPr>
      <w:r>
        <w:t>аптеки;</w:t>
      </w:r>
    </w:p>
    <w:p w:rsidR="00FC6942" w:rsidRDefault="00FC6942" w:rsidP="00FC6942">
      <w:pPr>
        <w:numPr>
          <w:ilvl w:val="0"/>
          <w:numId w:val="8"/>
        </w:numPr>
        <w:tabs>
          <w:tab w:val="clear" w:pos="709"/>
          <w:tab w:val="num" w:pos="1080"/>
        </w:tabs>
        <w:ind w:left="0" w:firstLine="709"/>
        <w:jc w:val="both"/>
      </w:pPr>
      <w:r>
        <w:t>банки, отделения банков;</w:t>
      </w:r>
    </w:p>
    <w:p w:rsidR="00FC6942" w:rsidRDefault="00FC6942" w:rsidP="00FC6942">
      <w:pPr>
        <w:numPr>
          <w:ilvl w:val="0"/>
          <w:numId w:val="8"/>
        </w:numPr>
        <w:tabs>
          <w:tab w:val="clear" w:pos="709"/>
          <w:tab w:val="num" w:pos="1080"/>
        </w:tabs>
        <w:ind w:left="0" w:firstLine="709"/>
        <w:jc w:val="both"/>
      </w:pPr>
      <w:r>
        <w:t>гостиницы;</w:t>
      </w:r>
    </w:p>
    <w:p w:rsidR="00FC6942" w:rsidRDefault="00FC6942" w:rsidP="00FC6942">
      <w:pPr>
        <w:numPr>
          <w:ilvl w:val="0"/>
          <w:numId w:val="8"/>
        </w:numPr>
        <w:tabs>
          <w:tab w:val="clear" w:pos="709"/>
          <w:tab w:val="num" w:pos="1080"/>
        </w:tabs>
        <w:ind w:left="0" w:firstLine="709"/>
        <w:jc w:val="both"/>
      </w:pPr>
      <w:r>
        <w:t>здания научно-исследовательских учреждений, консультативных фирм;</w:t>
      </w:r>
    </w:p>
    <w:p w:rsidR="00FC6942" w:rsidRDefault="00FC6942" w:rsidP="00FC6942">
      <w:pPr>
        <w:numPr>
          <w:ilvl w:val="0"/>
          <w:numId w:val="8"/>
        </w:numPr>
        <w:tabs>
          <w:tab w:val="clear" w:pos="709"/>
          <w:tab w:val="num" w:pos="1080"/>
        </w:tabs>
        <w:ind w:left="0" w:firstLine="709"/>
        <w:jc w:val="both"/>
      </w:pPr>
      <w:r>
        <w:t>зеленые насаждения, скверы;</w:t>
      </w:r>
    </w:p>
    <w:p w:rsidR="00FC6942" w:rsidRDefault="00FC6942" w:rsidP="00FC6942">
      <w:pPr>
        <w:numPr>
          <w:ilvl w:val="0"/>
          <w:numId w:val="8"/>
        </w:numPr>
        <w:tabs>
          <w:tab w:val="clear" w:pos="709"/>
          <w:tab w:val="num" w:pos="1080"/>
        </w:tabs>
        <w:ind w:left="0" w:firstLine="709"/>
        <w:jc w:val="both"/>
      </w:pPr>
      <w:r>
        <w:t xml:space="preserve">клубы (дома культуры), центры общения и </w:t>
      </w:r>
      <w:proofErr w:type="spellStart"/>
      <w:r>
        <w:t>досуговых</w:t>
      </w:r>
      <w:proofErr w:type="spellEnd"/>
      <w:r>
        <w:t xml:space="preserve"> занятий, залы для встреч, собраний, занятий детей и подростков, молодежи, взрослых многоцелевого и специализированного назначения;</w:t>
      </w:r>
    </w:p>
    <w:p w:rsidR="00FC6942" w:rsidRDefault="00FC6942" w:rsidP="00FC6942">
      <w:pPr>
        <w:numPr>
          <w:ilvl w:val="0"/>
          <w:numId w:val="8"/>
        </w:numPr>
        <w:tabs>
          <w:tab w:val="clear" w:pos="709"/>
          <w:tab w:val="num" w:pos="1080"/>
        </w:tabs>
        <w:ind w:left="0" w:firstLine="709"/>
        <w:jc w:val="both"/>
      </w:pPr>
      <w:r>
        <w:t>компьютерные центры, интернет-кафе;</w:t>
      </w:r>
    </w:p>
    <w:p w:rsidR="00FC6942" w:rsidRDefault="00FC6942" w:rsidP="00FC6942">
      <w:pPr>
        <w:numPr>
          <w:ilvl w:val="0"/>
          <w:numId w:val="8"/>
        </w:numPr>
        <w:tabs>
          <w:tab w:val="clear" w:pos="709"/>
          <w:tab w:val="num" w:pos="1080"/>
        </w:tabs>
        <w:ind w:left="0" w:firstLine="709"/>
        <w:jc w:val="both"/>
      </w:pPr>
      <w:r>
        <w:t xml:space="preserve">магазины, торговые центры; </w:t>
      </w:r>
    </w:p>
    <w:p w:rsidR="00FC6942" w:rsidRDefault="00FC6942" w:rsidP="00FC6942">
      <w:pPr>
        <w:numPr>
          <w:ilvl w:val="0"/>
          <w:numId w:val="8"/>
        </w:numPr>
        <w:tabs>
          <w:tab w:val="clear" w:pos="709"/>
          <w:tab w:val="num" w:pos="1080"/>
        </w:tabs>
        <w:ind w:left="0" w:firstLine="709"/>
        <w:jc w:val="both"/>
      </w:pPr>
      <w:r>
        <w:t>общежития;</w:t>
      </w:r>
    </w:p>
    <w:p w:rsidR="00FC6942" w:rsidRDefault="00FC6942" w:rsidP="00FC6942">
      <w:pPr>
        <w:numPr>
          <w:ilvl w:val="0"/>
          <w:numId w:val="8"/>
        </w:numPr>
        <w:tabs>
          <w:tab w:val="clear" w:pos="709"/>
          <w:tab w:val="num" w:pos="1080"/>
        </w:tabs>
        <w:ind w:left="0" w:firstLine="709"/>
        <w:jc w:val="both"/>
      </w:pPr>
      <w:r>
        <w:t>отделения связи; почтовые отделения, междугородние переговорные пункты;</w:t>
      </w:r>
    </w:p>
    <w:p w:rsidR="00FC6942" w:rsidRDefault="00FC6942" w:rsidP="00FC6942">
      <w:pPr>
        <w:numPr>
          <w:ilvl w:val="0"/>
          <w:numId w:val="8"/>
        </w:numPr>
        <w:tabs>
          <w:tab w:val="clear" w:pos="709"/>
          <w:tab w:val="num" w:pos="1080"/>
        </w:tabs>
        <w:ind w:left="0" w:firstLine="709"/>
        <w:jc w:val="both"/>
      </w:pPr>
      <w:r>
        <w:t>отделения, участковые пункты полиции;</w:t>
      </w:r>
    </w:p>
    <w:p w:rsidR="00FC6942" w:rsidRDefault="00FC6942" w:rsidP="00FC6942">
      <w:pPr>
        <w:numPr>
          <w:ilvl w:val="0"/>
          <w:numId w:val="8"/>
        </w:numPr>
        <w:tabs>
          <w:tab w:val="clear" w:pos="709"/>
          <w:tab w:val="num" w:pos="1080"/>
        </w:tabs>
        <w:ind w:left="0" w:firstLine="709"/>
        <w:jc w:val="both"/>
      </w:pPr>
      <w:r>
        <w:t>пункты оказания первой медицинской помощи;</w:t>
      </w:r>
    </w:p>
    <w:p w:rsidR="00FC6942" w:rsidRDefault="00FC6942" w:rsidP="00FC6942">
      <w:pPr>
        <w:numPr>
          <w:ilvl w:val="0"/>
          <w:numId w:val="8"/>
        </w:numPr>
        <w:tabs>
          <w:tab w:val="clear" w:pos="709"/>
          <w:tab w:val="num" w:pos="1080"/>
        </w:tabs>
        <w:ind w:left="0" w:firstLine="709"/>
        <w:jc w:val="both"/>
      </w:pPr>
      <w:r>
        <w:t>суды, нотариальные конторы, прочие юридические учреждения;</w:t>
      </w:r>
    </w:p>
    <w:p w:rsidR="00FC6942" w:rsidRDefault="00FC6942" w:rsidP="00FC6942">
      <w:pPr>
        <w:numPr>
          <w:ilvl w:val="0"/>
          <w:numId w:val="8"/>
        </w:numPr>
        <w:tabs>
          <w:tab w:val="clear" w:pos="709"/>
          <w:tab w:val="num" w:pos="1080"/>
        </w:tabs>
        <w:ind w:left="0" w:firstLine="709"/>
        <w:jc w:val="both"/>
      </w:pPr>
      <w:r>
        <w:t>объекты культового назначения;</w:t>
      </w:r>
    </w:p>
    <w:p w:rsidR="00FC6942" w:rsidRDefault="00FC6942" w:rsidP="00FC6942">
      <w:pPr>
        <w:numPr>
          <w:ilvl w:val="0"/>
          <w:numId w:val="8"/>
        </w:numPr>
        <w:tabs>
          <w:tab w:val="clear" w:pos="709"/>
          <w:tab w:val="num" w:pos="1080"/>
        </w:tabs>
        <w:ind w:left="0" w:firstLine="709"/>
        <w:jc w:val="both"/>
      </w:pPr>
      <w:r>
        <w:t>фельдшерско-акушерские пункты;</w:t>
      </w:r>
    </w:p>
    <w:p w:rsidR="00FC6942" w:rsidRDefault="00FC6942" w:rsidP="00FC6942">
      <w:pPr>
        <w:numPr>
          <w:ilvl w:val="0"/>
          <w:numId w:val="8"/>
        </w:numPr>
        <w:tabs>
          <w:tab w:val="clear" w:pos="709"/>
          <w:tab w:val="num" w:pos="1080"/>
        </w:tabs>
        <w:ind w:left="0" w:firstLine="709"/>
        <w:jc w:val="both"/>
      </w:pPr>
      <w:r>
        <w:t>объекты инженерной инфраструктуры (ГРП, ШРП, ТП, КТП, водонапорные башни, и т.д.).</w:t>
      </w:r>
    </w:p>
    <w:p w:rsidR="00FC6942" w:rsidRDefault="00FC6942" w:rsidP="00FC6942">
      <w:pPr>
        <w:jc w:val="both"/>
      </w:pPr>
    </w:p>
    <w:p w:rsidR="00FC6942" w:rsidRDefault="00FC6942" w:rsidP="00FC6942">
      <w:pPr>
        <w:ind w:firstLine="851"/>
        <w:rPr>
          <w:highlight w:val="yellow"/>
        </w:rPr>
      </w:pPr>
    </w:p>
    <w:p w:rsidR="00FC6942" w:rsidRDefault="00FC6942" w:rsidP="00FC6942">
      <w:pPr>
        <w:ind w:firstLine="709"/>
        <w:rPr>
          <w:b/>
          <w:bCs/>
        </w:rPr>
      </w:pPr>
      <w:r>
        <w:rPr>
          <w:b/>
          <w:bCs/>
        </w:rPr>
        <w:t>Вспомогательные виды разрешенного использования:</w:t>
      </w:r>
    </w:p>
    <w:p w:rsidR="00FC6942" w:rsidRDefault="00FC6942" w:rsidP="00FC6942">
      <w:pPr>
        <w:numPr>
          <w:ilvl w:val="0"/>
          <w:numId w:val="8"/>
        </w:numPr>
        <w:tabs>
          <w:tab w:val="clear" w:pos="709"/>
          <w:tab w:val="num" w:pos="1080"/>
        </w:tabs>
        <w:ind w:left="0" w:firstLine="709"/>
        <w:jc w:val="both"/>
      </w:pPr>
      <w:r>
        <w:t>жилищно-эксплуатационные и аварийно-диспетчерские службы;</w:t>
      </w:r>
    </w:p>
    <w:p w:rsidR="00FC6942" w:rsidRDefault="00FC6942" w:rsidP="00FC6942">
      <w:pPr>
        <w:numPr>
          <w:ilvl w:val="0"/>
          <w:numId w:val="8"/>
        </w:numPr>
        <w:tabs>
          <w:tab w:val="clear" w:pos="709"/>
          <w:tab w:val="num" w:pos="1080"/>
        </w:tabs>
        <w:ind w:left="0" w:firstLine="709"/>
        <w:jc w:val="both"/>
      </w:pPr>
      <w:r>
        <w:t xml:space="preserve">общественные туалеты; </w:t>
      </w:r>
    </w:p>
    <w:p w:rsidR="00FC6942" w:rsidRDefault="00FC6942" w:rsidP="00FC6942">
      <w:pPr>
        <w:numPr>
          <w:ilvl w:val="0"/>
          <w:numId w:val="8"/>
        </w:numPr>
        <w:tabs>
          <w:tab w:val="clear" w:pos="709"/>
          <w:tab w:val="num" w:pos="1080"/>
        </w:tabs>
        <w:ind w:left="0" w:firstLine="709"/>
        <w:jc w:val="both"/>
      </w:pPr>
      <w:r>
        <w:t>объекты пожарной охраны;</w:t>
      </w:r>
    </w:p>
    <w:p w:rsidR="00FC6942" w:rsidRDefault="00FC6942" w:rsidP="00FC6942">
      <w:pPr>
        <w:numPr>
          <w:ilvl w:val="0"/>
          <w:numId w:val="8"/>
        </w:numPr>
        <w:tabs>
          <w:tab w:val="clear" w:pos="709"/>
          <w:tab w:val="num" w:pos="1080"/>
        </w:tabs>
        <w:ind w:left="0" w:firstLine="709"/>
        <w:jc w:val="both"/>
      </w:pPr>
      <w:r>
        <w:t>парковки перед объектами деловых, культурных, обслуживающих и коммерческих видов использования;</w:t>
      </w:r>
    </w:p>
    <w:p w:rsidR="00FC6942" w:rsidRDefault="00FC6942" w:rsidP="00FC6942">
      <w:pPr>
        <w:numPr>
          <w:ilvl w:val="0"/>
          <w:numId w:val="8"/>
        </w:numPr>
        <w:tabs>
          <w:tab w:val="clear" w:pos="709"/>
          <w:tab w:val="num" w:pos="1080"/>
        </w:tabs>
        <w:ind w:left="0" w:firstLine="709"/>
        <w:jc w:val="both"/>
      </w:pPr>
      <w:r>
        <w:t>площадки для выгула собак;</w:t>
      </w:r>
    </w:p>
    <w:p w:rsidR="00FC6942" w:rsidRDefault="00FC6942" w:rsidP="00FC6942">
      <w:pPr>
        <w:tabs>
          <w:tab w:val="num" w:pos="1080"/>
        </w:tabs>
        <w:ind w:firstLine="709"/>
        <w:jc w:val="both"/>
        <w:rPr>
          <w:highlight w:val="yellow"/>
        </w:rPr>
      </w:pPr>
    </w:p>
    <w:p w:rsidR="00FC6942" w:rsidRDefault="00FC6942" w:rsidP="00FC6942">
      <w:pPr>
        <w:ind w:firstLine="709"/>
        <w:rPr>
          <w:b/>
          <w:bCs/>
        </w:rPr>
      </w:pPr>
      <w:r>
        <w:rPr>
          <w:b/>
          <w:bCs/>
        </w:rPr>
        <w:t>Условно разрешенные виды использования:</w:t>
      </w:r>
    </w:p>
    <w:p w:rsidR="00FC6942" w:rsidRDefault="00FC6942" w:rsidP="00FC6942">
      <w:pPr>
        <w:numPr>
          <w:ilvl w:val="0"/>
          <w:numId w:val="9"/>
        </w:numPr>
        <w:tabs>
          <w:tab w:val="clear" w:pos="709"/>
          <w:tab w:val="num" w:pos="1080"/>
        </w:tabs>
        <w:ind w:left="0" w:firstLine="709"/>
        <w:jc w:val="both"/>
      </w:pPr>
      <w:r>
        <w:t>антенны сотовой, радиорелейной и спутниковой связи;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индивидуальные жилые дома не выше 3-х этажей включительно с </w:t>
      </w:r>
      <w:r>
        <w:rPr>
          <w:sz w:val="24"/>
          <w:szCs w:val="24"/>
        </w:rPr>
        <w:lastRenderedPageBreak/>
        <w:t>приусадебными земельными участками;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малоэтажные многоквартирные жилые дома до 4 этажей, включая мансардный, в том </w:t>
      </w:r>
      <w:proofErr w:type="gramStart"/>
      <w:r>
        <w:rPr>
          <w:sz w:val="24"/>
          <w:szCs w:val="24"/>
        </w:rPr>
        <w:t>числе</w:t>
      </w:r>
      <w:proofErr w:type="gramEnd"/>
      <w:r>
        <w:rPr>
          <w:sz w:val="24"/>
          <w:szCs w:val="24"/>
        </w:rPr>
        <w:t xml:space="preserve"> с </w:t>
      </w:r>
      <w:proofErr w:type="spellStart"/>
      <w:r>
        <w:rPr>
          <w:sz w:val="24"/>
          <w:szCs w:val="24"/>
        </w:rPr>
        <w:t>приквартирными</w:t>
      </w:r>
      <w:proofErr w:type="spellEnd"/>
      <w:r>
        <w:rPr>
          <w:sz w:val="24"/>
          <w:szCs w:val="24"/>
        </w:rPr>
        <w:t xml:space="preserve"> земельными участками;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блокированные жилые дома высотой до 3 этажей включительно, в том числе с </w:t>
      </w:r>
      <w:proofErr w:type="spellStart"/>
      <w:r>
        <w:rPr>
          <w:sz w:val="24"/>
          <w:szCs w:val="24"/>
        </w:rPr>
        <w:t>приквартирными</w:t>
      </w:r>
      <w:proofErr w:type="spellEnd"/>
      <w:r>
        <w:rPr>
          <w:sz w:val="24"/>
          <w:szCs w:val="24"/>
        </w:rPr>
        <w:t xml:space="preserve"> земельными участками;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индивидуальные жилые дома не выше 3-х этажей включительно с приусадебными земельными участками;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многоквартирные дома от 5 до 8 этажей, включая </w:t>
      </w:r>
      <w:proofErr w:type="gramStart"/>
      <w:r>
        <w:rPr>
          <w:sz w:val="24"/>
          <w:szCs w:val="24"/>
        </w:rPr>
        <w:t>мансардный</w:t>
      </w:r>
      <w:proofErr w:type="gramEnd"/>
      <w:r>
        <w:rPr>
          <w:sz w:val="24"/>
          <w:szCs w:val="24"/>
        </w:rPr>
        <w:t>;</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многоквартирные жилые дома с встроено-пристроенными объектами социально-бытового и административного обслуживания при условии поэтажного разделения различных видов использования;</w:t>
      </w:r>
    </w:p>
    <w:p w:rsidR="00FC6942" w:rsidRDefault="00FC6942" w:rsidP="00FC6942">
      <w:pPr>
        <w:ind w:firstLine="709"/>
        <w:jc w:val="both"/>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rPr>
          <w:bCs/>
        </w:rPr>
      </w:pPr>
      <w:r>
        <w:rPr>
          <w:bCs/>
        </w:rPr>
        <w:t xml:space="preserve">1. </w:t>
      </w:r>
      <w:proofErr w:type="gramStart"/>
      <w:r>
        <w:rPr>
          <w:bCs/>
        </w:rPr>
        <w:t>Коэффициент застройки (</w:t>
      </w:r>
      <w:r>
        <w:t>отношение площади, занятой под зданиями и сооружениями, к площади участка (квартала)</w:t>
      </w:r>
      <w:r>
        <w:rPr>
          <w:bCs/>
        </w:rPr>
        <w:t xml:space="preserve"> для м</w:t>
      </w:r>
      <w:r>
        <w:t>ногофункциональной застройки – 1,0; для специализированной общественной застройки – 0,8.</w:t>
      </w:r>
      <w:proofErr w:type="gramEnd"/>
    </w:p>
    <w:p w:rsidR="00FC6942" w:rsidRDefault="00FC6942" w:rsidP="00FC6942">
      <w:pPr>
        <w:ind w:firstLine="709"/>
        <w:jc w:val="both"/>
        <w:rPr>
          <w:bCs/>
        </w:rPr>
      </w:pPr>
      <w:r>
        <w:rPr>
          <w:bCs/>
        </w:rPr>
        <w:t>2. Площадь территорий, предназначенных для хранения транспортных средств, (для вспомогательных видов использования) - не более 10% от площади земельного участка.</w:t>
      </w:r>
    </w:p>
    <w:p w:rsidR="00FC6942" w:rsidRDefault="00FC6942" w:rsidP="00FC6942">
      <w:pPr>
        <w:ind w:firstLine="709"/>
        <w:jc w:val="both"/>
      </w:pPr>
      <w:bookmarkStart w:id="21" w:name="_Toc246840252"/>
      <w:bookmarkStart w:id="22" w:name="_Toc245015330"/>
      <w:r>
        <w:t xml:space="preserve">3. </w:t>
      </w:r>
      <w:proofErr w:type="gramStart"/>
      <w:r>
        <w:t>Максимальная и минимальная площадь участка, предоставляемого для зданий общественно-деловой зоны, определяется  нормативным показателем, предусмотренным региональными нормативами градостроительного проектирования Брянской области, Законом Брянской области от 07.10.2002 № 68-З «О нормах предоставления земельных участков гражданам на территории Брянской области» и иными требованиями действующего законодательства к размерам земельных участков.</w:t>
      </w:r>
      <w:proofErr w:type="gramEnd"/>
    </w:p>
    <w:p w:rsidR="00FC6942" w:rsidRDefault="00FC6942" w:rsidP="00FC6942">
      <w:pPr>
        <w:ind w:firstLine="709"/>
        <w:jc w:val="both"/>
      </w:pPr>
      <w:r>
        <w:rPr>
          <w:noProof/>
        </w:rPr>
        <w:t>4.</w:t>
      </w:r>
      <w:r>
        <w:t xml:space="preserve"> Расстояние от здания до красной линии определяется  нормативным показателем, предусмотренным региональными нормативами градостроительного проектирования Брянской области и иными требованиями действующего законодательства (рекомендуемый отступ зданий от красных линий составляет </w:t>
      </w:r>
      <w:smartTag w:uri="urn:schemas-microsoft-com:office:smarttags" w:element="metricconverter">
        <w:smartTagPr>
          <w:attr w:name="ProductID" w:val="3,0 м"/>
        </w:smartTagPr>
        <w:r>
          <w:t>3,0 м</w:t>
        </w:r>
      </w:smartTag>
      <w:r>
        <w:t>).</w:t>
      </w:r>
    </w:p>
    <w:p w:rsidR="00FC6942" w:rsidRDefault="00FC6942" w:rsidP="00FC6942">
      <w:pPr>
        <w:ind w:firstLine="709"/>
        <w:jc w:val="both"/>
      </w:pPr>
      <w:r>
        <w:t>5. В соответствии с Постановлением № 240 от 28.11.2003 года «О предельных нормах и порядке предоставления земельных участков гражданам на территории Почепского района», решением Почепского районного Совета народных депутатов №278 от 29.10.2013 года:</w:t>
      </w:r>
    </w:p>
    <w:p w:rsidR="00FC6942" w:rsidRDefault="00FC6942" w:rsidP="00FC6942">
      <w:pPr>
        <w:ind w:firstLine="709"/>
        <w:jc w:val="both"/>
      </w:pPr>
      <w:r>
        <w:t>Предельные размеры земельных участков,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в сельской местности:</w:t>
      </w:r>
    </w:p>
    <w:p w:rsidR="00FC6942" w:rsidRDefault="00FC6942" w:rsidP="00FC6942">
      <w:pPr>
        <w:ind w:firstLine="709"/>
        <w:jc w:val="both"/>
      </w:pPr>
      <w:r>
        <w:t>минимальные – в границах населенного пункта (приусадебный земельный участок) в зоне существующей застройки в размере 0,05 га, за пределами границ населенного пункта (полевой земельный участок) в размере 0,10 га;</w:t>
      </w:r>
    </w:p>
    <w:p w:rsidR="00FC6942" w:rsidRDefault="00FC6942" w:rsidP="00FC6942">
      <w:pPr>
        <w:ind w:firstLine="709"/>
        <w:jc w:val="both"/>
      </w:pPr>
      <w:r>
        <w:t>максимальные – в границах населенного пункта  (приусадебный земельный участок) в зоне существующей застройки в размере 0,50 га, за пределами границ населенного пункта (полевой земельный участок) в размере 1,0 га</w:t>
      </w:r>
    </w:p>
    <w:p w:rsidR="00FC6942" w:rsidRDefault="00FC6942" w:rsidP="00FC6942">
      <w:pPr>
        <w:ind w:firstLine="709"/>
        <w:rPr>
          <w:b/>
          <w:bCs/>
          <w:caps/>
          <w:highlight w:val="yellow"/>
        </w:rPr>
      </w:pPr>
    </w:p>
    <w:p w:rsidR="00FC6942" w:rsidRDefault="00FC6942" w:rsidP="00FC6942">
      <w:pPr>
        <w:ind w:firstLine="709"/>
        <w:rPr>
          <w:b/>
        </w:rPr>
      </w:pPr>
      <w:r>
        <w:rPr>
          <w:b/>
          <w:bCs/>
          <w:caps/>
        </w:rPr>
        <w:t>2. Т</w:t>
      </w:r>
      <w:r>
        <w:rPr>
          <w:b/>
        </w:rPr>
        <w:t>ОД-2. Зона размещения объектов социального и коммунально-бытового назначения</w:t>
      </w:r>
      <w:bookmarkEnd w:id="21"/>
      <w:bookmarkEnd w:id="22"/>
    </w:p>
    <w:p w:rsidR="00FC6942" w:rsidRDefault="00FC6942" w:rsidP="00FC6942">
      <w:pPr>
        <w:ind w:firstLine="709"/>
        <w:rPr>
          <w:b/>
          <w:bCs/>
          <w:highlight w:val="yellow"/>
        </w:rPr>
      </w:pPr>
    </w:p>
    <w:p w:rsidR="00FC6942" w:rsidRDefault="00FC6942" w:rsidP="00FC6942">
      <w:pPr>
        <w:ind w:firstLine="709"/>
        <w:rPr>
          <w:b/>
          <w:bCs/>
        </w:rPr>
      </w:pPr>
      <w:r>
        <w:rPr>
          <w:b/>
          <w:bCs/>
        </w:rPr>
        <w:t>Основные виды разрешенного использования недвижимости:</w:t>
      </w:r>
    </w:p>
    <w:p w:rsidR="00FC6942" w:rsidRDefault="00FC6942" w:rsidP="00FC6942">
      <w:pPr>
        <w:ind w:firstLine="709"/>
        <w:rPr>
          <w:b/>
          <w:bCs/>
          <w:highlight w:val="yellow"/>
        </w:rPr>
      </w:pPr>
    </w:p>
    <w:p w:rsidR="00FC6942" w:rsidRDefault="00FC6942" w:rsidP="00FC6942">
      <w:pPr>
        <w:numPr>
          <w:ilvl w:val="0"/>
          <w:numId w:val="8"/>
        </w:numPr>
        <w:tabs>
          <w:tab w:val="clear" w:pos="709"/>
          <w:tab w:val="num" w:pos="1080"/>
        </w:tabs>
        <w:ind w:left="0" w:firstLine="709"/>
        <w:jc w:val="both"/>
      </w:pPr>
      <w:r>
        <w:t>автовокзалы;</w:t>
      </w:r>
    </w:p>
    <w:p w:rsidR="00FC6942" w:rsidRDefault="00FC6942" w:rsidP="00FC6942">
      <w:pPr>
        <w:numPr>
          <w:ilvl w:val="0"/>
          <w:numId w:val="8"/>
        </w:numPr>
        <w:tabs>
          <w:tab w:val="clear" w:pos="709"/>
          <w:tab w:val="num" w:pos="1080"/>
        </w:tabs>
        <w:ind w:left="0" w:firstLine="709"/>
        <w:jc w:val="both"/>
      </w:pPr>
      <w:r>
        <w:t xml:space="preserve">административные здания, офисы, конторы различных организаций, фирм, компаний, </w:t>
      </w:r>
    </w:p>
    <w:p w:rsidR="00FC6942" w:rsidRDefault="00FC6942" w:rsidP="00FC6942">
      <w:pPr>
        <w:numPr>
          <w:ilvl w:val="0"/>
          <w:numId w:val="8"/>
        </w:numPr>
        <w:tabs>
          <w:tab w:val="clear" w:pos="709"/>
          <w:tab w:val="num" w:pos="1080"/>
        </w:tabs>
        <w:ind w:left="0" w:firstLine="709"/>
        <w:jc w:val="both"/>
      </w:pPr>
      <w:r>
        <w:t>аптеки;</w:t>
      </w:r>
    </w:p>
    <w:p w:rsidR="00FC6942" w:rsidRDefault="00FC6942" w:rsidP="00FC6942">
      <w:pPr>
        <w:numPr>
          <w:ilvl w:val="0"/>
          <w:numId w:val="8"/>
        </w:numPr>
        <w:tabs>
          <w:tab w:val="clear" w:pos="709"/>
          <w:tab w:val="num" w:pos="1080"/>
        </w:tabs>
        <w:ind w:left="0" w:firstLine="709"/>
        <w:jc w:val="both"/>
      </w:pPr>
      <w:r>
        <w:lastRenderedPageBreak/>
        <w:t>бани, сауны;</w:t>
      </w:r>
    </w:p>
    <w:p w:rsidR="00FC6942" w:rsidRDefault="00FC6942" w:rsidP="00FC6942">
      <w:pPr>
        <w:numPr>
          <w:ilvl w:val="0"/>
          <w:numId w:val="8"/>
        </w:numPr>
        <w:tabs>
          <w:tab w:val="clear" w:pos="709"/>
          <w:tab w:val="num" w:pos="1080"/>
        </w:tabs>
        <w:ind w:left="0" w:firstLine="709"/>
        <w:jc w:val="both"/>
      </w:pPr>
      <w:r>
        <w:t>бары и бильярдные;</w:t>
      </w:r>
    </w:p>
    <w:p w:rsidR="00FC6942" w:rsidRDefault="00FC6942" w:rsidP="00FC6942">
      <w:pPr>
        <w:numPr>
          <w:ilvl w:val="0"/>
          <w:numId w:val="8"/>
        </w:numPr>
        <w:tabs>
          <w:tab w:val="clear" w:pos="709"/>
          <w:tab w:val="num" w:pos="1080"/>
        </w:tabs>
        <w:ind w:left="0" w:firstLine="709"/>
        <w:jc w:val="both"/>
      </w:pPr>
      <w:r>
        <w:t>библиотеки;</w:t>
      </w:r>
    </w:p>
    <w:p w:rsidR="00FC6942" w:rsidRDefault="00FC6942" w:rsidP="00FC6942">
      <w:pPr>
        <w:numPr>
          <w:ilvl w:val="0"/>
          <w:numId w:val="8"/>
        </w:numPr>
        <w:tabs>
          <w:tab w:val="clear" w:pos="709"/>
          <w:tab w:val="num" w:pos="1080"/>
        </w:tabs>
        <w:ind w:left="0" w:firstLine="709"/>
        <w:jc w:val="both"/>
      </w:pPr>
      <w:r>
        <w:t>гостиницы;</w:t>
      </w:r>
    </w:p>
    <w:p w:rsidR="00FC6942" w:rsidRDefault="00FC6942" w:rsidP="00FC6942">
      <w:pPr>
        <w:numPr>
          <w:ilvl w:val="0"/>
          <w:numId w:val="8"/>
        </w:numPr>
        <w:tabs>
          <w:tab w:val="clear" w:pos="709"/>
          <w:tab w:val="num" w:pos="1080"/>
        </w:tabs>
        <w:ind w:left="0" w:firstLine="709"/>
        <w:jc w:val="both"/>
      </w:pPr>
      <w:r>
        <w:t>детские сады, иные объекты дошкольного воспитания;</w:t>
      </w:r>
    </w:p>
    <w:p w:rsidR="00FC6942" w:rsidRDefault="00FC6942" w:rsidP="00FC6942">
      <w:pPr>
        <w:numPr>
          <w:ilvl w:val="0"/>
          <w:numId w:val="8"/>
        </w:numPr>
        <w:tabs>
          <w:tab w:val="clear" w:pos="709"/>
          <w:tab w:val="num" w:pos="1080"/>
        </w:tabs>
        <w:ind w:left="0" w:firstLine="709"/>
        <w:jc w:val="both"/>
      </w:pPr>
      <w:r>
        <w:t>здания и сооружения спортивного назначения, включая бассейны; спортивные залы и площадки;</w:t>
      </w:r>
    </w:p>
    <w:p w:rsidR="00FC6942" w:rsidRDefault="00FC6942" w:rsidP="00FC6942">
      <w:pPr>
        <w:numPr>
          <w:ilvl w:val="0"/>
          <w:numId w:val="8"/>
        </w:numPr>
        <w:tabs>
          <w:tab w:val="clear" w:pos="709"/>
          <w:tab w:val="num" w:pos="1080"/>
        </w:tabs>
        <w:ind w:left="0" w:firstLine="709"/>
        <w:jc w:val="both"/>
      </w:pPr>
      <w:r>
        <w:t>зеленые насаждения, скверы;</w:t>
      </w:r>
    </w:p>
    <w:p w:rsidR="00FC6942" w:rsidRDefault="00FC6942" w:rsidP="00FC6942">
      <w:pPr>
        <w:numPr>
          <w:ilvl w:val="0"/>
          <w:numId w:val="8"/>
        </w:numPr>
        <w:tabs>
          <w:tab w:val="clear" w:pos="709"/>
          <w:tab w:val="num" w:pos="1080"/>
        </w:tabs>
        <w:ind w:left="0" w:firstLine="709"/>
        <w:jc w:val="both"/>
      </w:pPr>
      <w:r>
        <w:t xml:space="preserve">кинотеатры; </w:t>
      </w:r>
    </w:p>
    <w:p w:rsidR="00FC6942" w:rsidRDefault="00FC6942" w:rsidP="00FC6942">
      <w:pPr>
        <w:numPr>
          <w:ilvl w:val="0"/>
          <w:numId w:val="8"/>
        </w:numPr>
        <w:tabs>
          <w:tab w:val="clear" w:pos="709"/>
          <w:tab w:val="num" w:pos="1080"/>
        </w:tabs>
        <w:ind w:left="0" w:firstLine="709"/>
        <w:jc w:val="both"/>
      </w:pPr>
      <w:r>
        <w:t xml:space="preserve">клубы (дома культуры), центры общения и </w:t>
      </w:r>
      <w:proofErr w:type="spellStart"/>
      <w:r>
        <w:t>досуговых</w:t>
      </w:r>
      <w:proofErr w:type="spellEnd"/>
      <w:r>
        <w:t xml:space="preserve"> занятий, залы для встреч, собраний, занятий детей и подростков, молодежи, взрослых многоцелевого и специализированного назначения;</w:t>
      </w:r>
    </w:p>
    <w:p w:rsidR="00FC6942" w:rsidRDefault="00FC6942" w:rsidP="00FC6942">
      <w:pPr>
        <w:numPr>
          <w:ilvl w:val="0"/>
          <w:numId w:val="8"/>
        </w:numPr>
        <w:tabs>
          <w:tab w:val="clear" w:pos="709"/>
          <w:tab w:val="num" w:pos="1080"/>
        </w:tabs>
        <w:ind w:left="0" w:firstLine="709"/>
        <w:jc w:val="both"/>
      </w:pPr>
      <w:r>
        <w:t>компьютерные центры, интернет-кафе;</w:t>
      </w:r>
    </w:p>
    <w:p w:rsidR="00FC6942" w:rsidRDefault="00FC6942" w:rsidP="00FC6942">
      <w:pPr>
        <w:numPr>
          <w:ilvl w:val="0"/>
          <w:numId w:val="8"/>
        </w:numPr>
        <w:tabs>
          <w:tab w:val="clear" w:pos="709"/>
          <w:tab w:val="num" w:pos="1080"/>
        </w:tabs>
        <w:ind w:left="0" w:firstLine="709"/>
        <w:jc w:val="both"/>
      </w:pPr>
      <w:r>
        <w:t xml:space="preserve">магазины, торговые центры; </w:t>
      </w:r>
    </w:p>
    <w:p w:rsidR="00FC6942" w:rsidRDefault="00FC6942" w:rsidP="00FC6942">
      <w:pPr>
        <w:numPr>
          <w:ilvl w:val="0"/>
          <w:numId w:val="8"/>
        </w:numPr>
        <w:tabs>
          <w:tab w:val="clear" w:pos="709"/>
          <w:tab w:val="num" w:pos="1080"/>
        </w:tabs>
        <w:ind w:left="0" w:firstLine="709"/>
        <w:jc w:val="both"/>
      </w:pPr>
      <w:r>
        <w:t>многоквартирные жилые дома с первым, вторым нежилым этажами (с размещением на нижних этажах офисов и объектов культурного и обслуживающего назначения при условии поэтажного разделения различных видов использования);</w:t>
      </w:r>
    </w:p>
    <w:p w:rsidR="00FC6942" w:rsidRDefault="00FC6942" w:rsidP="00FC6942">
      <w:pPr>
        <w:numPr>
          <w:ilvl w:val="0"/>
          <w:numId w:val="8"/>
        </w:numPr>
        <w:tabs>
          <w:tab w:val="clear" w:pos="709"/>
          <w:tab w:val="num" w:pos="1080"/>
        </w:tabs>
        <w:ind w:left="0" w:firstLine="709"/>
        <w:jc w:val="both"/>
      </w:pPr>
      <w:r>
        <w:t>молочные кухни;</w:t>
      </w:r>
    </w:p>
    <w:p w:rsidR="00FC6942" w:rsidRDefault="00FC6942" w:rsidP="00FC6942">
      <w:pPr>
        <w:numPr>
          <w:ilvl w:val="0"/>
          <w:numId w:val="8"/>
        </w:numPr>
        <w:tabs>
          <w:tab w:val="clear" w:pos="709"/>
          <w:tab w:val="num" w:pos="1080"/>
        </w:tabs>
        <w:ind w:left="0" w:firstLine="709"/>
        <w:jc w:val="both"/>
      </w:pPr>
      <w:r>
        <w:t xml:space="preserve">музеи, выставочные залы; </w:t>
      </w:r>
    </w:p>
    <w:p w:rsidR="00FC6942" w:rsidRDefault="00FC6942" w:rsidP="00FC6942">
      <w:pPr>
        <w:numPr>
          <w:ilvl w:val="0"/>
          <w:numId w:val="8"/>
        </w:numPr>
        <w:tabs>
          <w:tab w:val="clear" w:pos="709"/>
          <w:tab w:val="num" w:pos="1080"/>
        </w:tabs>
        <w:ind w:left="0" w:firstLine="709"/>
        <w:jc w:val="both"/>
      </w:pPr>
      <w:r>
        <w:t>ночные клубы, дискотеки;</w:t>
      </w:r>
    </w:p>
    <w:p w:rsidR="00FC6942" w:rsidRDefault="00FC6942" w:rsidP="00FC6942">
      <w:pPr>
        <w:numPr>
          <w:ilvl w:val="0"/>
          <w:numId w:val="8"/>
        </w:numPr>
        <w:tabs>
          <w:tab w:val="clear" w:pos="709"/>
          <w:tab w:val="num" w:pos="1080"/>
        </w:tabs>
        <w:ind w:left="0" w:firstLine="709"/>
        <w:jc w:val="both"/>
      </w:pPr>
      <w:r>
        <w:t>отделения связи; почтовые отделения, междугородние переговорные пункты;</w:t>
      </w:r>
    </w:p>
    <w:p w:rsidR="00FC6942" w:rsidRDefault="00FC6942" w:rsidP="00FC6942">
      <w:pPr>
        <w:numPr>
          <w:ilvl w:val="0"/>
          <w:numId w:val="8"/>
        </w:numPr>
        <w:tabs>
          <w:tab w:val="clear" w:pos="709"/>
          <w:tab w:val="num" w:pos="1080"/>
        </w:tabs>
        <w:ind w:left="0" w:firstLine="709"/>
        <w:jc w:val="both"/>
      </w:pPr>
      <w:r>
        <w:t>отделения, участковые пункты милиции;</w:t>
      </w:r>
    </w:p>
    <w:p w:rsidR="00FC6942" w:rsidRDefault="00FC6942" w:rsidP="00FC6942">
      <w:pPr>
        <w:numPr>
          <w:ilvl w:val="0"/>
          <w:numId w:val="8"/>
        </w:numPr>
        <w:tabs>
          <w:tab w:val="clear" w:pos="709"/>
          <w:tab w:val="num" w:pos="1080"/>
        </w:tabs>
        <w:ind w:left="0" w:firstLine="709"/>
        <w:jc w:val="both"/>
      </w:pPr>
      <w:r>
        <w:t>поликлиники, городские больницы;</w:t>
      </w:r>
    </w:p>
    <w:p w:rsidR="00FC6942" w:rsidRDefault="00FC6942" w:rsidP="00FC6942">
      <w:pPr>
        <w:numPr>
          <w:ilvl w:val="0"/>
          <w:numId w:val="8"/>
        </w:numPr>
        <w:tabs>
          <w:tab w:val="clear" w:pos="709"/>
          <w:tab w:val="num" w:pos="1080"/>
        </w:tabs>
        <w:ind w:left="0" w:firstLine="709"/>
        <w:jc w:val="both"/>
      </w:pPr>
      <w: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FC6942" w:rsidRDefault="00FC6942" w:rsidP="00FC6942">
      <w:pPr>
        <w:numPr>
          <w:ilvl w:val="0"/>
          <w:numId w:val="8"/>
        </w:numPr>
        <w:tabs>
          <w:tab w:val="clear" w:pos="709"/>
          <w:tab w:val="num" w:pos="1080"/>
        </w:tabs>
        <w:ind w:left="0" w:firstLine="709"/>
        <w:jc w:val="both"/>
      </w:pPr>
      <w:r>
        <w:t>предприятия общественного питания;</w:t>
      </w:r>
    </w:p>
    <w:p w:rsidR="00FC6942" w:rsidRDefault="00FC6942" w:rsidP="00FC6942">
      <w:pPr>
        <w:numPr>
          <w:ilvl w:val="0"/>
          <w:numId w:val="8"/>
        </w:numPr>
        <w:tabs>
          <w:tab w:val="clear" w:pos="709"/>
          <w:tab w:val="num" w:pos="1080"/>
        </w:tabs>
        <w:ind w:left="0" w:firstLine="709"/>
        <w:jc w:val="both"/>
      </w:pPr>
      <w:r>
        <w:t>приёмные пункты прачечных и химчисток, прачечные самообслуживания;</w:t>
      </w:r>
    </w:p>
    <w:p w:rsidR="00FC6942" w:rsidRDefault="00FC6942" w:rsidP="00FC6942">
      <w:pPr>
        <w:numPr>
          <w:ilvl w:val="0"/>
          <w:numId w:val="8"/>
        </w:numPr>
        <w:tabs>
          <w:tab w:val="clear" w:pos="709"/>
          <w:tab w:val="num" w:pos="1080"/>
        </w:tabs>
        <w:ind w:left="0" w:firstLine="709"/>
        <w:jc w:val="both"/>
      </w:pPr>
      <w:r>
        <w:t>пункты оказания первой медицинской помощи;</w:t>
      </w:r>
    </w:p>
    <w:p w:rsidR="00FC6942" w:rsidRDefault="00FC6942" w:rsidP="00FC6942">
      <w:pPr>
        <w:numPr>
          <w:ilvl w:val="0"/>
          <w:numId w:val="8"/>
        </w:numPr>
        <w:tabs>
          <w:tab w:val="clear" w:pos="709"/>
          <w:tab w:val="num" w:pos="1080"/>
        </w:tabs>
        <w:ind w:left="0" w:firstLine="709"/>
        <w:jc w:val="both"/>
      </w:pPr>
      <w:r>
        <w:t>рекламные агентства;</w:t>
      </w:r>
    </w:p>
    <w:p w:rsidR="00FC6942" w:rsidRDefault="00FC6942" w:rsidP="00FC6942">
      <w:pPr>
        <w:numPr>
          <w:ilvl w:val="0"/>
          <w:numId w:val="8"/>
        </w:numPr>
        <w:tabs>
          <w:tab w:val="clear" w:pos="709"/>
          <w:tab w:val="num" w:pos="1080"/>
        </w:tabs>
        <w:ind w:left="0" w:firstLine="709"/>
        <w:jc w:val="both"/>
      </w:pPr>
      <w:r>
        <w:t>суды, нотариальные конторы, прочие юридические учреждения;</w:t>
      </w:r>
    </w:p>
    <w:p w:rsidR="00FC6942" w:rsidRDefault="00FC6942" w:rsidP="00FC6942">
      <w:pPr>
        <w:numPr>
          <w:ilvl w:val="0"/>
          <w:numId w:val="8"/>
        </w:numPr>
        <w:tabs>
          <w:tab w:val="clear" w:pos="709"/>
          <w:tab w:val="num" w:pos="1080"/>
        </w:tabs>
        <w:ind w:left="0" w:firstLine="709"/>
        <w:jc w:val="both"/>
      </w:pPr>
      <w:r>
        <w:t>телевизионные и радиостанции;</w:t>
      </w:r>
    </w:p>
    <w:p w:rsidR="00FC6942" w:rsidRDefault="00FC6942" w:rsidP="00FC6942">
      <w:pPr>
        <w:numPr>
          <w:ilvl w:val="0"/>
          <w:numId w:val="8"/>
        </w:numPr>
        <w:tabs>
          <w:tab w:val="clear" w:pos="709"/>
          <w:tab w:val="num" w:pos="1080"/>
        </w:tabs>
        <w:ind w:left="0" w:firstLine="709"/>
        <w:jc w:val="both"/>
      </w:pPr>
      <w:r>
        <w:t>туристические агентства;</w:t>
      </w:r>
    </w:p>
    <w:p w:rsidR="00FC6942" w:rsidRDefault="00FC6942" w:rsidP="00FC6942">
      <w:pPr>
        <w:numPr>
          <w:ilvl w:val="0"/>
          <w:numId w:val="8"/>
        </w:numPr>
        <w:tabs>
          <w:tab w:val="clear" w:pos="709"/>
          <w:tab w:val="num" w:pos="1080"/>
        </w:tabs>
        <w:ind w:left="0" w:firstLine="709"/>
        <w:jc w:val="both"/>
      </w:pPr>
      <w:r>
        <w:t>учреждения высшего и среднего профессионального образования</w:t>
      </w:r>
    </w:p>
    <w:p w:rsidR="00FC6942" w:rsidRDefault="00FC6942" w:rsidP="00FC6942">
      <w:pPr>
        <w:numPr>
          <w:ilvl w:val="0"/>
          <w:numId w:val="8"/>
        </w:numPr>
        <w:tabs>
          <w:tab w:val="clear" w:pos="709"/>
          <w:tab w:val="num" w:pos="1080"/>
        </w:tabs>
        <w:ind w:left="0" w:firstLine="709"/>
        <w:jc w:val="both"/>
      </w:pPr>
      <w:r>
        <w:t>учреждения социальной помощи населению;</w:t>
      </w:r>
    </w:p>
    <w:p w:rsidR="00FC6942" w:rsidRDefault="00FC6942" w:rsidP="00FC6942">
      <w:pPr>
        <w:numPr>
          <w:ilvl w:val="0"/>
          <w:numId w:val="8"/>
        </w:numPr>
        <w:tabs>
          <w:tab w:val="clear" w:pos="709"/>
          <w:tab w:val="num" w:pos="1080"/>
        </w:tabs>
        <w:ind w:left="0" w:firstLine="709"/>
        <w:jc w:val="both"/>
      </w:pPr>
      <w:r>
        <w:t>фирмы по предоставлению услуг сотовой и пейджинговой связи;</w:t>
      </w:r>
    </w:p>
    <w:p w:rsidR="00FC6942" w:rsidRDefault="00FC6942" w:rsidP="00FC6942">
      <w:pPr>
        <w:numPr>
          <w:ilvl w:val="0"/>
          <w:numId w:val="8"/>
        </w:numPr>
        <w:tabs>
          <w:tab w:val="clear" w:pos="709"/>
          <w:tab w:val="num" w:pos="1080"/>
        </w:tabs>
        <w:ind w:left="0" w:firstLine="709"/>
        <w:jc w:val="both"/>
      </w:pPr>
      <w:r>
        <w:t>фотосалоны;</w:t>
      </w:r>
    </w:p>
    <w:p w:rsidR="00FC6942" w:rsidRDefault="00FC6942" w:rsidP="00FC6942">
      <w:pPr>
        <w:numPr>
          <w:ilvl w:val="0"/>
          <w:numId w:val="8"/>
        </w:numPr>
        <w:tabs>
          <w:tab w:val="clear" w:pos="709"/>
          <w:tab w:val="num" w:pos="1080"/>
        </w:tabs>
        <w:ind w:left="0" w:firstLine="709"/>
        <w:jc w:val="both"/>
      </w:pPr>
      <w:r>
        <w:t>фельдшерско-акушерские пункты;</w:t>
      </w:r>
    </w:p>
    <w:p w:rsidR="00FC6942" w:rsidRDefault="00FC6942" w:rsidP="00FC6942">
      <w:pPr>
        <w:numPr>
          <w:ilvl w:val="0"/>
          <w:numId w:val="8"/>
        </w:numPr>
        <w:tabs>
          <w:tab w:val="clear" w:pos="709"/>
          <w:tab w:val="num" w:pos="1080"/>
        </w:tabs>
        <w:ind w:left="0" w:firstLine="709"/>
        <w:jc w:val="both"/>
      </w:pPr>
      <w:r>
        <w:t>объекты культового назначения;</w:t>
      </w:r>
    </w:p>
    <w:p w:rsidR="00FC6942" w:rsidRDefault="00FC6942" w:rsidP="00FC6942">
      <w:pPr>
        <w:numPr>
          <w:ilvl w:val="0"/>
          <w:numId w:val="8"/>
        </w:numPr>
        <w:tabs>
          <w:tab w:val="clear" w:pos="709"/>
          <w:tab w:val="num" w:pos="1080"/>
        </w:tabs>
        <w:ind w:left="0" w:firstLine="709"/>
        <w:jc w:val="both"/>
      </w:pPr>
      <w:r>
        <w:t>школы общеобразовательные, центры дополнительного образования;</w:t>
      </w:r>
    </w:p>
    <w:p w:rsidR="00FC6942" w:rsidRDefault="00FC6942" w:rsidP="00FC6942">
      <w:pPr>
        <w:numPr>
          <w:ilvl w:val="0"/>
          <w:numId w:val="8"/>
        </w:numPr>
        <w:tabs>
          <w:tab w:val="clear" w:pos="709"/>
          <w:tab w:val="num" w:pos="1080"/>
        </w:tabs>
        <w:ind w:left="0" w:firstLine="709"/>
        <w:jc w:val="both"/>
      </w:pPr>
      <w:r>
        <w:t>объекты инженерной инфраструктуры (ГРП, ШРП, ТП, КТП, водонапорные башни и т.д.).</w:t>
      </w:r>
    </w:p>
    <w:p w:rsidR="00FC6942" w:rsidRDefault="00FC6942" w:rsidP="00FC6942">
      <w:pPr>
        <w:jc w:val="both"/>
      </w:pPr>
    </w:p>
    <w:p w:rsidR="00FC6942" w:rsidRDefault="00FC6942" w:rsidP="00FC6942">
      <w:pPr>
        <w:ind w:firstLine="709"/>
        <w:rPr>
          <w:b/>
          <w:bCs/>
          <w:highlight w:val="yellow"/>
        </w:rPr>
      </w:pPr>
    </w:p>
    <w:p w:rsidR="00FC6942" w:rsidRDefault="00FC6942" w:rsidP="00FC6942">
      <w:pPr>
        <w:ind w:firstLine="709"/>
        <w:rPr>
          <w:b/>
          <w:bCs/>
        </w:rPr>
      </w:pPr>
      <w:r>
        <w:rPr>
          <w:b/>
          <w:bCs/>
        </w:rPr>
        <w:t>Вспомогательные виды разрешенного использования:</w:t>
      </w:r>
    </w:p>
    <w:p w:rsidR="00FC6942" w:rsidRDefault="00FC6942" w:rsidP="00FC6942">
      <w:pPr>
        <w:pStyle w:val="nienie"/>
        <w:keepLines w:val="0"/>
        <w:numPr>
          <w:ilvl w:val="0"/>
          <w:numId w:val="10"/>
        </w:numPr>
        <w:tabs>
          <w:tab w:val="num" w:pos="1080"/>
        </w:tabs>
        <w:ind w:left="0" w:firstLine="709"/>
        <w:rPr>
          <w:rFonts w:ascii="Times New Roman" w:hAnsi="Times New Roman"/>
          <w:szCs w:val="24"/>
        </w:rPr>
      </w:pPr>
      <w:r>
        <w:rPr>
          <w:rFonts w:ascii="Times New Roman" w:hAnsi="Times New Roman"/>
          <w:szCs w:val="24"/>
        </w:rPr>
        <w:t>встроенные в здания гаражи и автостоянки, в том числе многоэтажные;</w:t>
      </w:r>
    </w:p>
    <w:p w:rsidR="00FC6942" w:rsidRDefault="00FC6942" w:rsidP="00FC6942">
      <w:pPr>
        <w:pStyle w:val="nienie"/>
        <w:keepLines w:val="0"/>
        <w:numPr>
          <w:ilvl w:val="0"/>
          <w:numId w:val="10"/>
        </w:numPr>
        <w:tabs>
          <w:tab w:val="num" w:pos="1080"/>
        </w:tabs>
        <w:ind w:left="0" w:firstLine="709"/>
        <w:rPr>
          <w:rFonts w:ascii="Times New Roman" w:hAnsi="Times New Roman"/>
          <w:szCs w:val="24"/>
        </w:rPr>
      </w:pPr>
      <w:r>
        <w:rPr>
          <w:rFonts w:ascii="Times New Roman" w:hAnsi="Times New Roman"/>
          <w:szCs w:val="24"/>
        </w:rPr>
        <w:t>жилищно-эксплуатационные и аварийно-диспетчерские службы;</w:t>
      </w:r>
    </w:p>
    <w:p w:rsidR="00FC6942" w:rsidRDefault="00FC6942" w:rsidP="00FC6942">
      <w:pPr>
        <w:pStyle w:val="nienie"/>
        <w:keepLines w:val="0"/>
        <w:numPr>
          <w:ilvl w:val="0"/>
          <w:numId w:val="10"/>
        </w:numPr>
        <w:tabs>
          <w:tab w:val="num" w:pos="1080"/>
        </w:tabs>
        <w:ind w:left="0" w:firstLine="709"/>
        <w:rPr>
          <w:rFonts w:ascii="Times New Roman" w:hAnsi="Times New Roman"/>
          <w:szCs w:val="24"/>
        </w:rPr>
      </w:pPr>
      <w:r>
        <w:rPr>
          <w:rFonts w:ascii="Times New Roman" w:hAnsi="Times New Roman"/>
          <w:szCs w:val="24"/>
        </w:rPr>
        <w:t xml:space="preserve">общественные туалеты; </w:t>
      </w:r>
    </w:p>
    <w:p w:rsidR="00FC6942" w:rsidRDefault="00FC6942" w:rsidP="00FC6942">
      <w:pPr>
        <w:pStyle w:val="nienie"/>
        <w:keepLines w:val="0"/>
        <w:numPr>
          <w:ilvl w:val="0"/>
          <w:numId w:val="10"/>
        </w:numPr>
        <w:tabs>
          <w:tab w:val="num" w:pos="1080"/>
        </w:tabs>
        <w:ind w:left="0" w:firstLine="709"/>
        <w:rPr>
          <w:rFonts w:ascii="Times New Roman" w:hAnsi="Times New Roman"/>
          <w:szCs w:val="24"/>
        </w:rPr>
      </w:pPr>
      <w:r>
        <w:rPr>
          <w:rFonts w:ascii="Times New Roman" w:hAnsi="Times New Roman"/>
          <w:szCs w:val="24"/>
        </w:rPr>
        <w:t>объекты пожарной охраны;</w:t>
      </w:r>
    </w:p>
    <w:p w:rsidR="00FC6942" w:rsidRDefault="00FC6942" w:rsidP="00FC6942">
      <w:pPr>
        <w:pStyle w:val="nienie"/>
        <w:keepLines w:val="0"/>
        <w:numPr>
          <w:ilvl w:val="0"/>
          <w:numId w:val="10"/>
        </w:numPr>
        <w:tabs>
          <w:tab w:val="num" w:pos="1080"/>
        </w:tabs>
        <w:ind w:left="0" w:firstLine="709"/>
        <w:rPr>
          <w:rFonts w:ascii="Times New Roman" w:hAnsi="Times New Roman"/>
          <w:szCs w:val="24"/>
        </w:rPr>
      </w:pPr>
      <w:r>
        <w:rPr>
          <w:rFonts w:ascii="Times New Roman" w:hAnsi="Times New Roman"/>
          <w:szCs w:val="24"/>
        </w:rPr>
        <w:t xml:space="preserve">парковки перед объектами деловых, культурных, обслуживающих и </w:t>
      </w:r>
      <w:r>
        <w:rPr>
          <w:rFonts w:ascii="Times New Roman" w:hAnsi="Times New Roman"/>
          <w:szCs w:val="24"/>
        </w:rPr>
        <w:lastRenderedPageBreak/>
        <w:t>коммерческих видов использования;</w:t>
      </w:r>
    </w:p>
    <w:p w:rsidR="00FC6942" w:rsidRDefault="00FC6942" w:rsidP="00FC6942">
      <w:pPr>
        <w:pStyle w:val="nienie"/>
        <w:keepLines w:val="0"/>
        <w:numPr>
          <w:ilvl w:val="0"/>
          <w:numId w:val="10"/>
        </w:numPr>
        <w:tabs>
          <w:tab w:val="num" w:pos="1080"/>
        </w:tabs>
        <w:ind w:left="0" w:firstLine="709"/>
        <w:rPr>
          <w:rFonts w:ascii="Times New Roman" w:hAnsi="Times New Roman"/>
          <w:szCs w:val="24"/>
        </w:rPr>
      </w:pPr>
      <w:r>
        <w:rPr>
          <w:rFonts w:ascii="Times New Roman" w:hAnsi="Times New Roman"/>
          <w:szCs w:val="24"/>
        </w:rPr>
        <w:t>площадки для выгула собак;</w:t>
      </w:r>
    </w:p>
    <w:p w:rsidR="00FC6942" w:rsidRDefault="00FC6942" w:rsidP="00FC6942">
      <w:pPr>
        <w:ind w:firstLine="709"/>
        <w:rPr>
          <w:b/>
          <w:bCs/>
          <w:highlight w:val="yellow"/>
        </w:rPr>
      </w:pPr>
    </w:p>
    <w:p w:rsidR="00FC6942" w:rsidRDefault="00FC6942" w:rsidP="00FC6942">
      <w:pPr>
        <w:ind w:firstLine="709"/>
        <w:rPr>
          <w:b/>
          <w:bCs/>
        </w:rPr>
      </w:pPr>
      <w:r>
        <w:rPr>
          <w:b/>
          <w:bCs/>
        </w:rPr>
        <w:t>Условно разрешенные виды использования:</w:t>
      </w:r>
    </w:p>
    <w:p w:rsidR="00FC6942" w:rsidRDefault="00FC6942" w:rsidP="00FC6942">
      <w:pPr>
        <w:numPr>
          <w:ilvl w:val="0"/>
          <w:numId w:val="9"/>
        </w:numPr>
        <w:tabs>
          <w:tab w:val="clear" w:pos="709"/>
          <w:tab w:val="num" w:pos="1080"/>
        </w:tabs>
        <w:ind w:left="0" w:firstLine="709"/>
        <w:jc w:val="both"/>
      </w:pPr>
      <w:r>
        <w:t>антенны сотовой, радиорелейной и спутниковой связи;</w:t>
      </w:r>
    </w:p>
    <w:p w:rsidR="00FC6942" w:rsidRDefault="00FC6942" w:rsidP="00FC6942">
      <w:pPr>
        <w:numPr>
          <w:ilvl w:val="0"/>
          <w:numId w:val="9"/>
        </w:numPr>
        <w:tabs>
          <w:tab w:val="clear" w:pos="709"/>
          <w:tab w:val="num" w:pos="1080"/>
        </w:tabs>
        <w:ind w:left="0" w:firstLine="709"/>
        <w:jc w:val="both"/>
      </w:pPr>
      <w:r>
        <w:t>общежития;</w:t>
      </w:r>
    </w:p>
    <w:p w:rsidR="00FC6942" w:rsidRDefault="00FC6942" w:rsidP="00FC6942">
      <w:pPr>
        <w:numPr>
          <w:ilvl w:val="0"/>
          <w:numId w:val="9"/>
        </w:numPr>
        <w:tabs>
          <w:tab w:val="clear" w:pos="709"/>
          <w:tab w:val="num" w:pos="1080"/>
        </w:tabs>
        <w:ind w:left="0" w:firstLine="709"/>
        <w:jc w:val="both"/>
      </w:pPr>
      <w:r>
        <w:t>рынки открытые и закрытые.</w:t>
      </w:r>
    </w:p>
    <w:p w:rsidR="00FC6942" w:rsidRDefault="00FC6942" w:rsidP="00FC6942">
      <w:pPr>
        <w:ind w:firstLine="709"/>
        <w:jc w:val="both"/>
        <w:rPr>
          <w:b/>
          <w:bCs/>
          <w:i/>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rPr>
          <w:bCs/>
        </w:rPr>
      </w:pPr>
      <w:r>
        <w:rPr>
          <w:bCs/>
        </w:rPr>
        <w:t xml:space="preserve">1. </w:t>
      </w:r>
      <w:proofErr w:type="gramStart"/>
      <w:r>
        <w:rPr>
          <w:bCs/>
        </w:rPr>
        <w:t>Коэффициент застройки (</w:t>
      </w:r>
      <w:r>
        <w:t>отношение площади, занятой под зданиями и сооружениями, к площади участка (квартала)</w:t>
      </w:r>
      <w:r>
        <w:rPr>
          <w:bCs/>
        </w:rPr>
        <w:t xml:space="preserve"> для м</w:t>
      </w:r>
      <w:r>
        <w:t>ногофункциональной застройки – 1,0; для специализированной общественной застройки – 0,8.</w:t>
      </w:r>
      <w:proofErr w:type="gramEnd"/>
    </w:p>
    <w:p w:rsidR="00FC6942" w:rsidRDefault="00FC6942" w:rsidP="00FC6942">
      <w:pPr>
        <w:ind w:firstLine="709"/>
        <w:jc w:val="both"/>
        <w:rPr>
          <w:bCs/>
        </w:rPr>
      </w:pPr>
      <w:r>
        <w:rPr>
          <w:bCs/>
        </w:rPr>
        <w:t>2. Площадь территорий, предназначенных для хранения транспортных средств, (для вспомогательных видов использования) - не более 10% от площади земельного участка.</w:t>
      </w:r>
    </w:p>
    <w:p w:rsidR="00FC6942" w:rsidRDefault="00FC6942" w:rsidP="00FC6942">
      <w:pPr>
        <w:ind w:firstLine="709"/>
        <w:jc w:val="both"/>
      </w:pPr>
      <w:r>
        <w:t xml:space="preserve">3. </w:t>
      </w:r>
      <w:proofErr w:type="gramStart"/>
      <w:r>
        <w:t>Максимальная и минимальная площадь участка, предоставляемого для зданий общественно-деловой зоны, определяется  нормативным показателем, предусмотренным региональными нормативами градостроительного проектирования Брянской области, Законом Брянской области от 07.10.2002 № 68-З «О нормах предоставления земельных участков гражданам на территории Брянской области» и иными требованиями действующего законодательства к размерам земельных участков.</w:t>
      </w:r>
      <w:proofErr w:type="gramEnd"/>
    </w:p>
    <w:p w:rsidR="00FC6942" w:rsidRDefault="00FC6942" w:rsidP="00FC6942">
      <w:pPr>
        <w:ind w:firstLine="709"/>
        <w:rPr>
          <w:b/>
          <w:bCs/>
          <w:caps/>
        </w:rPr>
      </w:pPr>
      <w:r>
        <w:rPr>
          <w:noProof/>
        </w:rPr>
        <w:t>4.</w:t>
      </w:r>
      <w:r>
        <w:t xml:space="preserve"> Расстояние от здания до красной линии определяется  нормативным показателем, предусмотренным региональными нормативами градостроительного проектирования Брянской области и иными требованиями действующего законодательства (рекомендуемый отступ зданий от красных линий составляет </w:t>
      </w:r>
      <w:smartTag w:uri="urn:schemas-microsoft-com:office:smarttags" w:element="metricconverter">
        <w:smartTagPr>
          <w:attr w:name="ProductID" w:val="3,0 м"/>
        </w:smartTagPr>
        <w:r>
          <w:t>3,0 м</w:t>
        </w:r>
      </w:smartTag>
      <w:r>
        <w:t>).</w:t>
      </w:r>
    </w:p>
    <w:p w:rsidR="00FC6942" w:rsidRDefault="00FC6942" w:rsidP="00FC6942">
      <w:pPr>
        <w:ind w:firstLine="709"/>
        <w:rPr>
          <w:b/>
          <w:bCs/>
          <w:caps/>
        </w:rPr>
      </w:pPr>
    </w:p>
    <w:p w:rsidR="00FC6942" w:rsidRDefault="00FC6942" w:rsidP="00FC6942">
      <w:pPr>
        <w:rPr>
          <w:highlight w:val="green"/>
        </w:rPr>
      </w:pPr>
    </w:p>
    <w:p w:rsidR="00FC6942" w:rsidRDefault="00FC6942" w:rsidP="00FC6942">
      <w:pPr>
        <w:ind w:firstLine="709"/>
        <w:jc w:val="both"/>
        <w:outlineLvl w:val="1"/>
        <w:rPr>
          <w:b/>
        </w:rPr>
      </w:pPr>
      <w:bookmarkStart w:id="23" w:name="_Toc299234666"/>
      <w:bookmarkStart w:id="24" w:name="_Toc357949637"/>
      <w:r>
        <w:rPr>
          <w:b/>
        </w:rPr>
        <w:t>Статья 15.</w:t>
      </w:r>
      <w:bookmarkEnd w:id="23"/>
      <w:r>
        <w:rPr>
          <w:b/>
        </w:rPr>
        <w:t xml:space="preserve"> Градостроительные регламенты. Коммунально-складские зоны</w:t>
      </w:r>
      <w:bookmarkEnd w:id="24"/>
    </w:p>
    <w:p w:rsidR="00FC6942" w:rsidRDefault="00FC6942" w:rsidP="00FC6942">
      <w:pPr>
        <w:pStyle w:val="aa"/>
        <w:spacing w:after="0"/>
        <w:ind w:firstLine="709"/>
        <w:rPr>
          <w:b/>
          <w:bCs/>
        </w:rPr>
      </w:pPr>
      <w:bookmarkStart w:id="25" w:name="_Toc246840260"/>
      <w:bookmarkStart w:id="26" w:name="_Toc245015336"/>
      <w:r>
        <w:rPr>
          <w:b/>
          <w:bCs/>
        </w:rPr>
        <w:t>1. ТКС. Коммунально-складская зона</w:t>
      </w:r>
      <w:bookmarkEnd w:id="25"/>
      <w:bookmarkEnd w:id="26"/>
      <w:r>
        <w:rPr>
          <w:b/>
          <w:bCs/>
        </w:rPr>
        <w:t xml:space="preserve"> </w:t>
      </w:r>
    </w:p>
    <w:p w:rsidR="00FC6942" w:rsidRDefault="00FC6942" w:rsidP="00FC6942">
      <w:pPr>
        <w:pStyle w:val="30"/>
        <w:spacing w:after="0"/>
        <w:ind w:left="0" w:firstLine="709"/>
        <w:rPr>
          <w:b/>
          <w:sz w:val="24"/>
          <w:szCs w:val="24"/>
        </w:rPr>
      </w:pPr>
    </w:p>
    <w:p w:rsidR="00FC6942" w:rsidRDefault="00FC6942" w:rsidP="00FC6942">
      <w:pPr>
        <w:pStyle w:val="30"/>
        <w:spacing w:after="0"/>
        <w:ind w:left="0" w:firstLine="709"/>
        <w:rPr>
          <w:b/>
          <w:sz w:val="24"/>
          <w:szCs w:val="24"/>
        </w:rPr>
      </w:pPr>
      <w:r>
        <w:rPr>
          <w:b/>
          <w:sz w:val="24"/>
          <w:szCs w:val="24"/>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объекты складского назначения различного профиля </w:t>
      </w:r>
      <w:r>
        <w:rPr>
          <w:sz w:val="24"/>
          <w:szCs w:val="24"/>
          <w:lang w:val="en-US"/>
        </w:rPr>
        <w:t>V</w:t>
      </w:r>
      <w:r w:rsidRPr="00FC6942">
        <w:rPr>
          <w:sz w:val="24"/>
          <w:szCs w:val="24"/>
        </w:rPr>
        <w:t xml:space="preserve"> </w:t>
      </w:r>
      <w:r>
        <w:rPr>
          <w:sz w:val="24"/>
          <w:szCs w:val="24"/>
        </w:rPr>
        <w:t>класса опасности;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станции технического обслуживания автомобилей, авторемонтные предприятия;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многоэтажные, подземные и наземные гаражи, автостоянки на отдельном земельном участке, стоянки сельскохозяйственной техники;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пожарной охраны;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отделения, участковые пункты милиции;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офисы, конторы, административные службы;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пожарные части;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предприятия  оптовой, мелкооптовой торговли и магазины розничной торговли;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пункты оказания первой медицинской помощи;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аптеки;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бани, сауны; </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зеленые насаждения, выполняющие специальные (защитные) функции.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автозаправочные станции;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ветеринарные станции;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отдельно стоящие объекты бытового обслуживания;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 учреждения высшего и среднего профессионального образования, учебные центры, научно-исследовательские институты;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объекты инженерной инфраструктуры (ГРП, ШРП, ТП, КТП, водонапорные </w:t>
      </w:r>
      <w:r>
        <w:rPr>
          <w:sz w:val="24"/>
          <w:szCs w:val="24"/>
        </w:rPr>
        <w:lastRenderedPageBreak/>
        <w:t>башни и т.д.).</w:t>
      </w:r>
    </w:p>
    <w:p w:rsidR="00FC6942" w:rsidRDefault="00FC6942" w:rsidP="00FC6942">
      <w:pPr>
        <w:numPr>
          <w:ilvl w:val="0"/>
          <w:numId w:val="7"/>
        </w:numPr>
        <w:tabs>
          <w:tab w:val="num" w:pos="720"/>
        </w:tabs>
        <w:ind w:left="1080"/>
        <w:jc w:val="both"/>
      </w:pPr>
      <w:r>
        <w:t>антенны сотовой, радиорелейной и спутниковой связи;</w:t>
      </w:r>
    </w:p>
    <w:p w:rsidR="00FC6942" w:rsidRDefault="00FC6942" w:rsidP="00FC6942">
      <w:pPr>
        <w:pStyle w:val="Iauiue"/>
        <w:overflowPunct w:val="0"/>
        <w:autoSpaceDE w:val="0"/>
        <w:autoSpaceDN w:val="0"/>
        <w:adjustRightInd w:val="0"/>
        <w:jc w:val="both"/>
        <w:textAlignment w:val="baseline"/>
        <w:rPr>
          <w:sz w:val="24"/>
          <w:szCs w:val="24"/>
        </w:rPr>
      </w:pPr>
    </w:p>
    <w:p w:rsidR="00FC6942" w:rsidRDefault="00FC6942" w:rsidP="00FC6942">
      <w:pPr>
        <w:pStyle w:val="30"/>
        <w:spacing w:after="0"/>
        <w:ind w:left="0" w:firstLine="709"/>
        <w:rPr>
          <w:b/>
          <w:sz w:val="24"/>
          <w:szCs w:val="24"/>
        </w:rPr>
      </w:pPr>
      <w:r>
        <w:rPr>
          <w:b/>
          <w:sz w:val="24"/>
          <w:szCs w:val="24"/>
        </w:rPr>
        <w:t>Вспомогательные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автостоянки для временного хранения грузовых автомобилей;</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питомники растений для озеленения промышленных территорий и санитарно-защитных зон;</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предприятия общественного питания, связанные с непосредственным обслуживанием производственных и промышленных предприятий;</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спортплощадки, площадки отдыха для персонала предприятий.</w:t>
      </w:r>
    </w:p>
    <w:p w:rsidR="00FC6942" w:rsidRDefault="00FC6942" w:rsidP="00FC6942">
      <w:pPr>
        <w:pStyle w:val="30"/>
        <w:spacing w:after="0"/>
        <w:ind w:left="0" w:firstLine="709"/>
        <w:rPr>
          <w:b/>
          <w:sz w:val="24"/>
          <w:szCs w:val="24"/>
        </w:rPr>
      </w:pPr>
    </w:p>
    <w:p w:rsidR="00FC6942" w:rsidRDefault="00FC6942" w:rsidP="00FC6942">
      <w:pPr>
        <w:pStyle w:val="30"/>
        <w:spacing w:after="0"/>
        <w:ind w:left="0" w:firstLine="709"/>
        <w:rPr>
          <w:b/>
          <w:sz w:val="24"/>
          <w:szCs w:val="24"/>
        </w:rPr>
      </w:pPr>
      <w:r>
        <w:rPr>
          <w:b/>
          <w:sz w:val="24"/>
          <w:szCs w:val="24"/>
        </w:rPr>
        <w:t>Условно разрешенные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общежития.</w:t>
      </w:r>
    </w:p>
    <w:p w:rsidR="00FC6942" w:rsidRDefault="00FC6942" w:rsidP="00FC6942">
      <w:pPr>
        <w:ind w:firstLine="709"/>
        <w:jc w:val="both"/>
        <w:rPr>
          <w:b/>
          <w:bCs/>
          <w:i/>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rPr>
          <w:bCs/>
        </w:rPr>
      </w:pPr>
      <w:r>
        <w:rPr>
          <w:bCs/>
        </w:rPr>
        <w:t>1. Коэффициент застройки территории – 65% от площади земельного участка.</w:t>
      </w:r>
    </w:p>
    <w:p w:rsidR="00FC6942" w:rsidRDefault="00FC6942" w:rsidP="00FC6942">
      <w:pPr>
        <w:ind w:firstLine="709"/>
        <w:jc w:val="both"/>
      </w:pPr>
      <w:r>
        <w:t>2. 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региональными нормативами градостроительного проектирования и проектами планировки территории.</w:t>
      </w:r>
    </w:p>
    <w:p w:rsidR="00FC6942" w:rsidRDefault="00FC6942" w:rsidP="00FC6942">
      <w:pPr>
        <w:jc w:val="both"/>
        <w:rPr>
          <w:highlight w:val="green"/>
        </w:rPr>
      </w:pPr>
    </w:p>
    <w:p w:rsidR="00FC6942" w:rsidRDefault="00FC6942" w:rsidP="00FC6942">
      <w:pPr>
        <w:jc w:val="both"/>
        <w:rPr>
          <w:highlight w:val="green"/>
        </w:rPr>
      </w:pPr>
    </w:p>
    <w:p w:rsidR="00FC6942" w:rsidRDefault="00FC6942" w:rsidP="00FC6942">
      <w:pPr>
        <w:ind w:firstLine="709"/>
        <w:jc w:val="both"/>
        <w:outlineLvl w:val="1"/>
        <w:rPr>
          <w:b/>
        </w:rPr>
      </w:pPr>
      <w:bookmarkStart w:id="27" w:name="_Toc357949638"/>
      <w:bookmarkStart w:id="28" w:name="_Toc299234667"/>
      <w:r>
        <w:rPr>
          <w:b/>
        </w:rPr>
        <w:t>Статья 16. Градостроительные регламенты. Зоны инженерной инфраструктуры</w:t>
      </w:r>
      <w:bookmarkEnd w:id="27"/>
      <w:bookmarkEnd w:id="28"/>
    </w:p>
    <w:p w:rsidR="00FC6942" w:rsidRDefault="00FC6942" w:rsidP="00FC6942">
      <w:pPr>
        <w:ind w:firstLine="709"/>
        <w:jc w:val="both"/>
        <w:outlineLvl w:val="1"/>
        <w:rPr>
          <w:b/>
          <w:highlight w:val="green"/>
        </w:rPr>
      </w:pPr>
    </w:p>
    <w:p w:rsidR="00FC6942" w:rsidRDefault="00FC6942" w:rsidP="00FC6942">
      <w:pPr>
        <w:pStyle w:val="aa"/>
        <w:spacing w:after="0"/>
        <w:ind w:firstLine="709"/>
        <w:rPr>
          <w:b/>
          <w:bCs/>
        </w:rPr>
      </w:pPr>
      <w:r>
        <w:rPr>
          <w:b/>
          <w:bCs/>
        </w:rPr>
        <w:t>1. ТИ-1. Зона инженерной инфраструктуры</w:t>
      </w:r>
    </w:p>
    <w:p w:rsidR="00FC6942" w:rsidRDefault="00FC6942" w:rsidP="00FC6942">
      <w:pPr>
        <w:ind w:firstLine="709"/>
        <w:rPr>
          <w:b/>
        </w:rPr>
      </w:pPr>
    </w:p>
    <w:p w:rsidR="00FC6942" w:rsidRDefault="00FC6942" w:rsidP="00FC6942">
      <w:pPr>
        <w:ind w:firstLine="709"/>
        <w:rPr>
          <w:b/>
        </w:rPr>
      </w:pPr>
      <w:r>
        <w:rPr>
          <w:b/>
        </w:rPr>
        <w:t>Основные виды разрешенного использования недвижимости:</w:t>
      </w:r>
    </w:p>
    <w:p w:rsidR="00FC6942" w:rsidRDefault="00FC6942" w:rsidP="00FC6942">
      <w:pPr>
        <w:pStyle w:val="Iauiue"/>
        <w:numPr>
          <w:ilvl w:val="0"/>
          <w:numId w:val="7"/>
        </w:numPr>
        <w:tabs>
          <w:tab w:val="num" w:pos="1080"/>
        </w:tabs>
        <w:overflowPunct w:val="0"/>
        <w:autoSpaceDE w:val="0"/>
        <w:autoSpaceDN w:val="0"/>
        <w:adjustRightInd w:val="0"/>
        <w:ind w:left="0" w:firstLine="709"/>
        <w:jc w:val="both"/>
        <w:textAlignment w:val="baseline"/>
        <w:rPr>
          <w:sz w:val="24"/>
          <w:szCs w:val="24"/>
        </w:rPr>
      </w:pPr>
      <w:r>
        <w:rPr>
          <w:sz w:val="24"/>
          <w:szCs w:val="24"/>
        </w:rPr>
        <w:t xml:space="preserve">основные водопроводные сооружения; </w:t>
      </w:r>
    </w:p>
    <w:p w:rsidR="00FC6942" w:rsidRDefault="00FC6942" w:rsidP="00FC6942">
      <w:pPr>
        <w:pStyle w:val="Iauiue"/>
        <w:numPr>
          <w:ilvl w:val="0"/>
          <w:numId w:val="7"/>
        </w:numPr>
        <w:tabs>
          <w:tab w:val="num" w:pos="1080"/>
        </w:tabs>
        <w:overflowPunct w:val="0"/>
        <w:autoSpaceDE w:val="0"/>
        <w:autoSpaceDN w:val="0"/>
        <w:adjustRightInd w:val="0"/>
        <w:ind w:left="0" w:firstLine="709"/>
        <w:jc w:val="both"/>
        <w:textAlignment w:val="baseline"/>
        <w:rPr>
          <w:sz w:val="24"/>
          <w:szCs w:val="24"/>
        </w:rPr>
      </w:pPr>
      <w:r>
        <w:rPr>
          <w:sz w:val="24"/>
          <w:szCs w:val="24"/>
        </w:rPr>
        <w:t>насосные станции;</w:t>
      </w:r>
    </w:p>
    <w:p w:rsidR="00FC6942" w:rsidRDefault="00FC6942" w:rsidP="00FC6942">
      <w:pPr>
        <w:pStyle w:val="Iauiue"/>
        <w:numPr>
          <w:ilvl w:val="0"/>
          <w:numId w:val="7"/>
        </w:numPr>
        <w:tabs>
          <w:tab w:val="num" w:pos="1080"/>
        </w:tabs>
        <w:overflowPunct w:val="0"/>
        <w:autoSpaceDE w:val="0"/>
        <w:autoSpaceDN w:val="0"/>
        <w:adjustRightInd w:val="0"/>
        <w:ind w:left="0" w:firstLine="709"/>
        <w:jc w:val="both"/>
        <w:textAlignment w:val="baseline"/>
        <w:rPr>
          <w:sz w:val="24"/>
          <w:szCs w:val="24"/>
        </w:rPr>
      </w:pPr>
      <w:r>
        <w:rPr>
          <w:sz w:val="24"/>
          <w:szCs w:val="24"/>
        </w:rPr>
        <w:t>котельные;</w:t>
      </w:r>
    </w:p>
    <w:p w:rsidR="00FC6942" w:rsidRDefault="00FC6942" w:rsidP="00FC6942">
      <w:pPr>
        <w:pStyle w:val="Iauiue"/>
        <w:numPr>
          <w:ilvl w:val="0"/>
          <w:numId w:val="7"/>
        </w:numPr>
        <w:tabs>
          <w:tab w:val="num" w:pos="1080"/>
        </w:tabs>
        <w:overflowPunct w:val="0"/>
        <w:autoSpaceDE w:val="0"/>
        <w:autoSpaceDN w:val="0"/>
        <w:adjustRightInd w:val="0"/>
        <w:ind w:left="0" w:firstLine="709"/>
        <w:jc w:val="both"/>
        <w:textAlignment w:val="baseline"/>
        <w:rPr>
          <w:sz w:val="24"/>
          <w:szCs w:val="24"/>
        </w:rPr>
      </w:pPr>
      <w:r>
        <w:rPr>
          <w:sz w:val="24"/>
          <w:szCs w:val="24"/>
        </w:rPr>
        <w:t>газораспределительные и газонаполнительные станции;</w:t>
      </w:r>
    </w:p>
    <w:p w:rsidR="00FC6942" w:rsidRDefault="00FC6942" w:rsidP="00FC6942">
      <w:pPr>
        <w:pStyle w:val="Iauiue"/>
        <w:numPr>
          <w:ilvl w:val="0"/>
          <w:numId w:val="7"/>
        </w:numPr>
        <w:tabs>
          <w:tab w:val="num" w:pos="1080"/>
        </w:tabs>
        <w:overflowPunct w:val="0"/>
        <w:autoSpaceDE w:val="0"/>
        <w:autoSpaceDN w:val="0"/>
        <w:adjustRightInd w:val="0"/>
        <w:ind w:left="0" w:firstLine="709"/>
        <w:jc w:val="both"/>
        <w:textAlignment w:val="baseline"/>
        <w:rPr>
          <w:sz w:val="24"/>
          <w:szCs w:val="24"/>
        </w:rPr>
      </w:pPr>
      <w:r>
        <w:rPr>
          <w:sz w:val="24"/>
          <w:szCs w:val="24"/>
        </w:rPr>
        <w:t>канализационные очистные сооружения;</w:t>
      </w:r>
    </w:p>
    <w:p w:rsidR="00FC6942" w:rsidRDefault="00FC6942" w:rsidP="00FC6942">
      <w:pPr>
        <w:pStyle w:val="Iauiue"/>
        <w:numPr>
          <w:ilvl w:val="0"/>
          <w:numId w:val="7"/>
        </w:numPr>
        <w:tabs>
          <w:tab w:val="num" w:pos="1080"/>
        </w:tabs>
        <w:overflowPunct w:val="0"/>
        <w:autoSpaceDE w:val="0"/>
        <w:autoSpaceDN w:val="0"/>
        <w:adjustRightInd w:val="0"/>
        <w:ind w:left="0" w:firstLine="709"/>
        <w:jc w:val="both"/>
        <w:textAlignment w:val="baseline"/>
        <w:rPr>
          <w:sz w:val="24"/>
          <w:szCs w:val="24"/>
        </w:rPr>
      </w:pPr>
      <w:r>
        <w:rPr>
          <w:sz w:val="24"/>
          <w:szCs w:val="24"/>
        </w:rPr>
        <w:t>объекты пожарной охраны.</w:t>
      </w:r>
    </w:p>
    <w:p w:rsidR="00FC6942" w:rsidRDefault="00FC6942" w:rsidP="00FC6942">
      <w:pPr>
        <w:numPr>
          <w:ilvl w:val="0"/>
          <w:numId w:val="7"/>
        </w:numPr>
        <w:tabs>
          <w:tab w:val="num" w:pos="1080"/>
        </w:tabs>
        <w:ind w:left="900" w:hanging="180"/>
        <w:jc w:val="both"/>
      </w:pPr>
      <w:r>
        <w:t>антенны сотовой, радиорелейной и спутниковой связи;</w:t>
      </w:r>
    </w:p>
    <w:p w:rsidR="00FC6942" w:rsidRDefault="00FC6942" w:rsidP="00FC6942">
      <w:pPr>
        <w:ind w:firstLine="709"/>
        <w:rPr>
          <w:b/>
        </w:rPr>
      </w:pPr>
    </w:p>
    <w:p w:rsidR="00FC6942" w:rsidRDefault="00FC6942" w:rsidP="00FC6942">
      <w:pPr>
        <w:ind w:firstLine="709"/>
        <w:rPr>
          <w:b/>
        </w:rPr>
      </w:pPr>
      <w:r>
        <w:rPr>
          <w:b/>
        </w:rPr>
        <w:t>Вспомогательные виды использования:</w:t>
      </w:r>
    </w:p>
    <w:p w:rsidR="00FC6942" w:rsidRDefault="00FC6942" w:rsidP="00FC6942">
      <w:pPr>
        <w:pStyle w:val="Iauiue"/>
        <w:numPr>
          <w:ilvl w:val="0"/>
          <w:numId w:val="7"/>
        </w:numPr>
        <w:tabs>
          <w:tab w:val="num" w:pos="1080"/>
        </w:tabs>
        <w:overflowPunct w:val="0"/>
        <w:autoSpaceDE w:val="0"/>
        <w:autoSpaceDN w:val="0"/>
        <w:adjustRightInd w:val="0"/>
        <w:ind w:left="0" w:firstLine="709"/>
        <w:jc w:val="both"/>
        <w:textAlignment w:val="baseline"/>
        <w:rPr>
          <w:sz w:val="24"/>
          <w:szCs w:val="24"/>
        </w:rPr>
      </w:pPr>
      <w:r>
        <w:rPr>
          <w:sz w:val="24"/>
          <w:szCs w:val="24"/>
        </w:rPr>
        <w:t>хозяйственные корпуса для обслуживающего персонала;</w:t>
      </w:r>
    </w:p>
    <w:p w:rsidR="00FC6942" w:rsidRDefault="00FC6942" w:rsidP="00FC6942">
      <w:pPr>
        <w:pStyle w:val="Iauiue"/>
        <w:numPr>
          <w:ilvl w:val="0"/>
          <w:numId w:val="7"/>
        </w:numPr>
        <w:tabs>
          <w:tab w:val="num" w:pos="1080"/>
        </w:tabs>
        <w:overflowPunct w:val="0"/>
        <w:autoSpaceDE w:val="0"/>
        <w:autoSpaceDN w:val="0"/>
        <w:adjustRightInd w:val="0"/>
        <w:ind w:left="0" w:firstLine="709"/>
        <w:jc w:val="both"/>
        <w:textAlignment w:val="baseline"/>
        <w:rPr>
          <w:sz w:val="24"/>
          <w:szCs w:val="24"/>
        </w:rPr>
      </w:pPr>
      <w:r>
        <w:rPr>
          <w:sz w:val="24"/>
          <w:szCs w:val="24"/>
        </w:rPr>
        <w:t>парковки для обслуживания объектов инженерной инфраструктуры.</w:t>
      </w:r>
    </w:p>
    <w:p w:rsidR="00FC6942" w:rsidRDefault="00FC6942" w:rsidP="00FC6942">
      <w:pPr>
        <w:ind w:firstLine="709"/>
        <w:jc w:val="both"/>
        <w:outlineLvl w:val="1"/>
        <w:rPr>
          <w:b/>
          <w:highlight w:val="green"/>
        </w:rPr>
      </w:pPr>
    </w:p>
    <w:p w:rsidR="00FC6942" w:rsidRDefault="00FC6942" w:rsidP="00FC6942">
      <w:pPr>
        <w:ind w:firstLine="709"/>
        <w:jc w:val="both"/>
        <w:outlineLvl w:val="1"/>
        <w:rPr>
          <w:b/>
          <w:highlight w:val="green"/>
        </w:rPr>
      </w:pPr>
    </w:p>
    <w:p w:rsidR="00FC6942" w:rsidRDefault="00FC6942" w:rsidP="00FC6942">
      <w:pPr>
        <w:ind w:firstLine="709"/>
        <w:jc w:val="both"/>
        <w:outlineLvl w:val="1"/>
        <w:rPr>
          <w:b/>
        </w:rPr>
      </w:pPr>
      <w:bookmarkStart w:id="29" w:name="_Toc357949639"/>
      <w:bookmarkStart w:id="30" w:name="_Toc299234668"/>
      <w:r>
        <w:rPr>
          <w:b/>
        </w:rPr>
        <w:t>Статья 17. Градостроительные регламенты. Зоны транспортной инфраструктуры</w:t>
      </w:r>
      <w:bookmarkEnd w:id="29"/>
      <w:bookmarkEnd w:id="30"/>
    </w:p>
    <w:p w:rsidR="00FC6942" w:rsidRDefault="00FC6942" w:rsidP="00FC6942">
      <w:pPr>
        <w:ind w:firstLine="709"/>
        <w:outlineLvl w:val="1"/>
        <w:rPr>
          <w:b/>
          <w:highlight w:val="green"/>
        </w:rPr>
      </w:pPr>
    </w:p>
    <w:p w:rsidR="00FC6942" w:rsidRDefault="00FC6942" w:rsidP="00FC6942">
      <w:pPr>
        <w:pStyle w:val="aa"/>
        <w:spacing w:after="0"/>
        <w:ind w:firstLine="709"/>
        <w:rPr>
          <w:b/>
          <w:bCs/>
        </w:rPr>
      </w:pPr>
      <w:r>
        <w:rPr>
          <w:b/>
          <w:bCs/>
        </w:rPr>
        <w:t>1. ТТ-1. Зона автомобильного транспорта и объектов транспортной инфраструктуры</w:t>
      </w:r>
    </w:p>
    <w:p w:rsidR="00FC6942" w:rsidRDefault="00FC6942" w:rsidP="00FC6942">
      <w:pPr>
        <w:ind w:firstLine="851"/>
      </w:pPr>
    </w:p>
    <w:p w:rsidR="00FC6942" w:rsidRDefault="00FC6942" w:rsidP="00FC6942">
      <w:pPr>
        <w:pStyle w:val="Iauiue"/>
        <w:ind w:firstLine="709"/>
        <w:jc w:val="both"/>
        <w:rPr>
          <w:b/>
          <w:sz w:val="24"/>
          <w:szCs w:val="24"/>
        </w:rPr>
      </w:pPr>
      <w:r>
        <w:rPr>
          <w:b/>
          <w:sz w:val="24"/>
          <w:szCs w:val="24"/>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lastRenderedPageBreak/>
        <w:t>проезжая часть;</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тротуары;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велосипедные дорожки;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полосы озеленения;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искусственные дорожные сооружения;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остановочные павильоны;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автозаправочные станции, АГЗС;</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инженерной инфраструктуры (ГРП, ШРП, ТП, КТП, водонапорные башни и т.д.).</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автовокзалы;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автотранспортные предприятия;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автостоянки для хранения легкового транспорта;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гаражные кооперативы;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станции технического обслуживания;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proofErr w:type="spellStart"/>
      <w:r>
        <w:rPr>
          <w:sz w:val="24"/>
          <w:szCs w:val="24"/>
        </w:rPr>
        <w:t>автосервисные</w:t>
      </w:r>
      <w:proofErr w:type="spellEnd"/>
      <w:r>
        <w:rPr>
          <w:sz w:val="24"/>
          <w:szCs w:val="24"/>
        </w:rPr>
        <w:t xml:space="preserve"> и авторемонтные предприятия;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автобусные и таксомоторные парки;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автостоянки для хранения грузового транспорта и сельскохозяйственной техники;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объекты </w:t>
      </w:r>
      <w:proofErr w:type="spellStart"/>
      <w:r>
        <w:rPr>
          <w:sz w:val="24"/>
          <w:szCs w:val="24"/>
        </w:rPr>
        <w:t>транспортно-логистического</w:t>
      </w:r>
      <w:proofErr w:type="spellEnd"/>
      <w:r>
        <w:rPr>
          <w:sz w:val="24"/>
          <w:szCs w:val="24"/>
        </w:rPr>
        <w:t xml:space="preserve"> назначения (склады, </w:t>
      </w:r>
      <w:proofErr w:type="spellStart"/>
      <w:r>
        <w:rPr>
          <w:sz w:val="24"/>
          <w:szCs w:val="24"/>
        </w:rPr>
        <w:t>транспортно-логистические</w:t>
      </w:r>
      <w:proofErr w:type="spellEnd"/>
      <w:r>
        <w:rPr>
          <w:sz w:val="24"/>
          <w:szCs w:val="24"/>
        </w:rPr>
        <w:t xml:space="preserve"> терминалы, </w:t>
      </w:r>
      <w:proofErr w:type="spellStart"/>
      <w:r>
        <w:rPr>
          <w:sz w:val="24"/>
          <w:szCs w:val="24"/>
        </w:rPr>
        <w:t>притрассовые</w:t>
      </w:r>
      <w:proofErr w:type="spellEnd"/>
      <w:r>
        <w:rPr>
          <w:sz w:val="24"/>
          <w:szCs w:val="24"/>
        </w:rPr>
        <w:t xml:space="preserve"> объекты общественно-делового обслуживания);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трубопроводного транспорта.</w:t>
      </w:r>
    </w:p>
    <w:p w:rsidR="00FC6942" w:rsidRDefault="00FC6942" w:rsidP="00FC6942">
      <w:pPr>
        <w:numPr>
          <w:ilvl w:val="0"/>
          <w:numId w:val="7"/>
        </w:numPr>
        <w:tabs>
          <w:tab w:val="num" w:pos="1080"/>
        </w:tabs>
        <w:ind w:left="1080"/>
        <w:jc w:val="both"/>
      </w:pPr>
      <w:r>
        <w:t>антенны сотовой, радиорелейной и спутниковой связи;</w:t>
      </w:r>
    </w:p>
    <w:p w:rsidR="00FC6942" w:rsidRDefault="00FC6942" w:rsidP="00FC6942">
      <w:pPr>
        <w:shd w:val="clear" w:color="auto" w:fill="FFFFFF"/>
        <w:spacing w:line="264" w:lineRule="auto"/>
        <w:ind w:firstLine="851"/>
        <w:jc w:val="both"/>
      </w:pPr>
    </w:p>
    <w:p w:rsidR="00FC6942" w:rsidRDefault="00FC6942" w:rsidP="00FC6942">
      <w:pPr>
        <w:pStyle w:val="Iauiue"/>
        <w:ind w:firstLine="709"/>
        <w:jc w:val="both"/>
        <w:rPr>
          <w:b/>
          <w:sz w:val="24"/>
          <w:szCs w:val="24"/>
        </w:rPr>
      </w:pPr>
      <w:r>
        <w:rPr>
          <w:b/>
          <w:sz w:val="24"/>
          <w:szCs w:val="24"/>
        </w:rPr>
        <w:t>Вспомогательные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парковки;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переходы надземные и подземные;</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рекламные конструкции.</w:t>
      </w:r>
    </w:p>
    <w:p w:rsidR="00FC6942" w:rsidRDefault="00FC6942" w:rsidP="00FC6942">
      <w:pPr>
        <w:ind w:firstLine="851"/>
      </w:pPr>
    </w:p>
    <w:p w:rsidR="00FC6942" w:rsidRDefault="00FC6942" w:rsidP="00FC6942">
      <w:pPr>
        <w:pStyle w:val="Iauiue"/>
        <w:ind w:firstLine="709"/>
        <w:jc w:val="both"/>
        <w:rPr>
          <w:b/>
          <w:sz w:val="24"/>
          <w:szCs w:val="24"/>
        </w:rPr>
      </w:pPr>
      <w:r>
        <w:rPr>
          <w:b/>
          <w:sz w:val="24"/>
          <w:szCs w:val="24"/>
        </w:rPr>
        <w:t>Условно разрешенные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временные павильоны для торговли и оказанию бытовых услуг населению.</w:t>
      </w:r>
    </w:p>
    <w:p w:rsidR="00FC6942" w:rsidRDefault="00FC6942" w:rsidP="00FC6942">
      <w:pPr>
        <w:pStyle w:val="aa"/>
        <w:spacing w:after="0"/>
        <w:ind w:firstLine="709"/>
        <w:rPr>
          <w:b/>
          <w:bCs/>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pStyle w:val="aa"/>
        <w:spacing w:after="0"/>
        <w:ind w:firstLine="709"/>
        <w:jc w:val="both"/>
        <w:rPr>
          <w:bCs/>
        </w:rPr>
      </w:pPr>
      <w:r>
        <w:rPr>
          <w:bCs/>
        </w:rPr>
        <w:t xml:space="preserve">1. Размеры земельных участков, особенности размещения, этажность и прочие параметры определяются по заданию на проектировании и в соответствии с действующими техническими регламентами и </w:t>
      </w:r>
      <w:r>
        <w:t>региональными нормативами градостроительного проектирования Брянской области.</w:t>
      </w:r>
    </w:p>
    <w:p w:rsidR="00FC6942" w:rsidRDefault="00FC6942" w:rsidP="00FC6942">
      <w:pPr>
        <w:pStyle w:val="aa"/>
        <w:spacing w:after="0"/>
        <w:ind w:firstLine="709"/>
        <w:rPr>
          <w:b/>
          <w:bCs/>
        </w:rPr>
      </w:pPr>
    </w:p>
    <w:p w:rsidR="00FC6942" w:rsidRDefault="00FC6942" w:rsidP="00FC6942">
      <w:pPr>
        <w:ind w:firstLine="709"/>
        <w:jc w:val="both"/>
        <w:outlineLvl w:val="1"/>
        <w:rPr>
          <w:b/>
        </w:rPr>
      </w:pPr>
      <w:bookmarkStart w:id="31" w:name="_Toc299234669"/>
      <w:bookmarkStart w:id="32" w:name="_Toc357949640"/>
      <w:r>
        <w:rPr>
          <w:b/>
        </w:rPr>
        <w:t xml:space="preserve">Статья 18. Градостроительные регламенты. Зоны сельскохозяйственного </w:t>
      </w:r>
      <w:bookmarkEnd w:id="31"/>
      <w:r>
        <w:rPr>
          <w:b/>
        </w:rPr>
        <w:t>назначения</w:t>
      </w:r>
      <w:bookmarkEnd w:id="32"/>
    </w:p>
    <w:p w:rsidR="00FC6942" w:rsidRDefault="00FC6942" w:rsidP="00FC6942">
      <w:pPr>
        <w:ind w:firstLine="709"/>
        <w:jc w:val="both"/>
        <w:outlineLvl w:val="1"/>
        <w:rPr>
          <w:b/>
          <w:highlight w:val="green"/>
        </w:rPr>
      </w:pPr>
    </w:p>
    <w:p w:rsidR="00FC6942" w:rsidRDefault="00FC6942" w:rsidP="00FC6942">
      <w:pPr>
        <w:pStyle w:val="aa"/>
        <w:spacing w:after="0"/>
        <w:ind w:firstLine="709"/>
        <w:rPr>
          <w:b/>
          <w:bCs/>
        </w:rPr>
      </w:pPr>
      <w:r>
        <w:rPr>
          <w:b/>
          <w:bCs/>
        </w:rPr>
        <w:t>1. ТС-1. Зона сельскохозяйственных угодий</w:t>
      </w:r>
    </w:p>
    <w:p w:rsidR="00FC6942" w:rsidRDefault="00FC6942" w:rsidP="00FC6942">
      <w:pPr>
        <w:ind w:firstLine="709"/>
        <w:rPr>
          <w:bCs/>
          <w:highlight w:val="yellow"/>
        </w:rPr>
      </w:pPr>
    </w:p>
    <w:p w:rsidR="00FC6942" w:rsidRDefault="00FC6942" w:rsidP="00FC6942">
      <w:pPr>
        <w:pStyle w:val="Iauiue"/>
        <w:ind w:firstLine="709"/>
        <w:jc w:val="both"/>
        <w:rPr>
          <w:b/>
          <w:sz w:val="24"/>
          <w:szCs w:val="24"/>
        </w:rPr>
      </w:pPr>
      <w:r>
        <w:rPr>
          <w:b/>
          <w:sz w:val="24"/>
          <w:szCs w:val="24"/>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пашни;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сады фруктовых деревьев и плодово-ягодных кустарников, огороды;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сенокосы, пастбища;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лесозащитные насаждения;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личные подсобные хозяйства;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инженерной инфраструктуры (ГРП, ШРП, ТП, КТП, водонапорные башни и т.д.).</w:t>
      </w:r>
    </w:p>
    <w:p w:rsidR="00FC6942" w:rsidRDefault="00FC6942" w:rsidP="00FC6942">
      <w:pPr>
        <w:numPr>
          <w:ilvl w:val="0"/>
          <w:numId w:val="7"/>
        </w:numPr>
        <w:tabs>
          <w:tab w:val="num" w:pos="1080"/>
        </w:tabs>
        <w:ind w:left="1080"/>
        <w:jc w:val="both"/>
      </w:pPr>
      <w:r>
        <w:lastRenderedPageBreak/>
        <w:t>антенны сотовой, радиорелейной и спутниковой связи;</w:t>
      </w:r>
    </w:p>
    <w:p w:rsidR="00FC6942" w:rsidRDefault="00FC6942" w:rsidP="00FC6942">
      <w:pPr>
        <w:ind w:left="720"/>
        <w:jc w:val="both"/>
      </w:pPr>
    </w:p>
    <w:p w:rsidR="00FC6942" w:rsidRDefault="00FC6942" w:rsidP="00FC6942">
      <w:pPr>
        <w:pStyle w:val="Iauiue"/>
        <w:ind w:firstLine="709"/>
        <w:jc w:val="both"/>
        <w:rPr>
          <w:b/>
          <w:sz w:val="24"/>
          <w:szCs w:val="24"/>
        </w:rPr>
      </w:pPr>
      <w:r>
        <w:rPr>
          <w:b/>
          <w:sz w:val="24"/>
          <w:szCs w:val="24"/>
        </w:rPr>
        <w:t>Условно разрешенные виды использования:</w:t>
      </w:r>
    </w:p>
    <w:p w:rsidR="00FC6942" w:rsidRDefault="00FC6942" w:rsidP="00FC6942">
      <w:pPr>
        <w:ind w:firstLine="709"/>
        <w:jc w:val="both"/>
        <w:rPr>
          <w:b/>
          <w:bCs/>
          <w:i/>
        </w:rPr>
      </w:pP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животноводческие фермы различного профиля;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растениеводческие фермы;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производственные и складские предприятия сельского хозяйства;</w:t>
      </w:r>
    </w:p>
    <w:p w:rsidR="00FC6942" w:rsidRDefault="00FC6942" w:rsidP="00FC6942">
      <w:pPr>
        <w:ind w:firstLine="709"/>
        <w:jc w:val="both"/>
        <w:rPr>
          <w:b/>
          <w:bCs/>
          <w:i/>
        </w:rPr>
      </w:pPr>
      <w:r>
        <w:t>цеха по переработке сельскохозяйственной продукции.</w:t>
      </w:r>
    </w:p>
    <w:p w:rsidR="00FC6942" w:rsidRDefault="00FC6942" w:rsidP="00FC6942">
      <w:pPr>
        <w:ind w:firstLine="709"/>
        <w:jc w:val="both"/>
        <w:rPr>
          <w:b/>
          <w:bCs/>
          <w:i/>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rPr>
          <w:bCs/>
        </w:rPr>
      </w:pPr>
      <w:r>
        <w:rPr>
          <w:bCs/>
        </w:rPr>
        <w:t>1. Предельные размеры земельных участков, параметры застройки и использование объектов недвижимости определяются специальными отраслевыми нормативами.</w:t>
      </w:r>
    </w:p>
    <w:p w:rsidR="00FC6942" w:rsidRDefault="00FC6942" w:rsidP="00FC6942">
      <w:pPr>
        <w:ind w:firstLine="709"/>
        <w:jc w:val="both"/>
        <w:rPr>
          <w:bCs/>
        </w:rPr>
      </w:pPr>
      <w:r>
        <w:rPr>
          <w:bCs/>
        </w:rPr>
        <w:t>2. 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Брянской области от 07.10.2002 № 68-З «О нормах предоставления земельных участков гражданам на территории Брянской области».</w:t>
      </w:r>
    </w:p>
    <w:p w:rsidR="00FC6942" w:rsidRDefault="00FC6942" w:rsidP="00FC6942">
      <w:pPr>
        <w:ind w:firstLine="709"/>
        <w:jc w:val="both"/>
        <w:rPr>
          <w:bCs/>
        </w:rPr>
      </w:pPr>
      <w:r>
        <w:rPr>
          <w:bCs/>
        </w:rPr>
        <w:t xml:space="preserve">При этом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установлен в размере </w:t>
      </w:r>
      <w:smartTag w:uri="urn:schemas-microsoft-com:office:smarttags" w:element="metricconverter">
        <w:smartTagPr>
          <w:attr w:name="ProductID" w:val="3 га"/>
        </w:smartTagPr>
        <w:r>
          <w:rPr>
            <w:bCs/>
          </w:rPr>
          <w:t>3 га</w:t>
        </w:r>
      </w:smartTag>
      <w:r>
        <w:rPr>
          <w:bCs/>
        </w:rPr>
        <w:t>.</w:t>
      </w:r>
    </w:p>
    <w:p w:rsidR="00FC6942" w:rsidRDefault="00FC6942" w:rsidP="00FC6942">
      <w:pPr>
        <w:jc w:val="both"/>
      </w:pPr>
    </w:p>
    <w:p w:rsidR="00FC6942" w:rsidRDefault="00FC6942" w:rsidP="00FC6942">
      <w:pPr>
        <w:pStyle w:val="aa"/>
        <w:spacing w:after="0"/>
        <w:ind w:firstLine="709"/>
        <w:rPr>
          <w:b/>
          <w:bCs/>
        </w:rPr>
      </w:pPr>
      <w:r>
        <w:rPr>
          <w:b/>
          <w:bCs/>
        </w:rPr>
        <w:t>2. ТС-2. Зона размещения сельскохозяйственных предприятий</w:t>
      </w:r>
    </w:p>
    <w:p w:rsidR="00FC6942" w:rsidRDefault="00FC6942" w:rsidP="00FC6942">
      <w:pPr>
        <w:ind w:firstLine="709"/>
        <w:rPr>
          <w:bCs/>
          <w:highlight w:val="yellow"/>
        </w:rPr>
      </w:pPr>
    </w:p>
    <w:p w:rsidR="00FC6942" w:rsidRDefault="00FC6942" w:rsidP="00FC6942">
      <w:pPr>
        <w:pStyle w:val="Iauiue"/>
        <w:ind w:firstLine="709"/>
        <w:jc w:val="both"/>
        <w:rPr>
          <w:b/>
          <w:sz w:val="24"/>
          <w:szCs w:val="24"/>
        </w:rPr>
      </w:pPr>
      <w:r>
        <w:rPr>
          <w:b/>
          <w:sz w:val="24"/>
          <w:szCs w:val="24"/>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животноводческие фермы различного профиля;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птицефабрики;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растениеводческие фермы;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производственные и складские предприятия сельского хозяйства;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цеха по переработке сельскохозяйственной продукции;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крестьянские (фермерские) хозяйства;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инженерной инфраструктуры (ГРП, ШРП, ТП, КТП, водонапорные башни и т.д.);</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склады сельскохозяйственной продукции, токи, зерносклады.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стоянки сельскохозяйственной техники, </w:t>
      </w:r>
      <w:proofErr w:type="spellStart"/>
      <w:r>
        <w:rPr>
          <w:sz w:val="24"/>
          <w:szCs w:val="24"/>
        </w:rPr>
        <w:t>ТОКи</w:t>
      </w:r>
      <w:proofErr w:type="spellEnd"/>
    </w:p>
    <w:p w:rsidR="00FC6942" w:rsidRDefault="00FC6942" w:rsidP="00FC6942">
      <w:pPr>
        <w:numPr>
          <w:ilvl w:val="0"/>
          <w:numId w:val="7"/>
        </w:numPr>
        <w:tabs>
          <w:tab w:val="num" w:pos="1080"/>
        </w:tabs>
        <w:ind w:left="1080"/>
        <w:jc w:val="both"/>
      </w:pPr>
      <w:r>
        <w:t>антенны сотовой, радиорелейной и спутниковой связи.</w:t>
      </w:r>
    </w:p>
    <w:p w:rsidR="00FC6942" w:rsidRDefault="00FC6942" w:rsidP="00FC6942">
      <w:pPr>
        <w:jc w:val="both"/>
        <w:rPr>
          <w:bCs/>
        </w:rPr>
      </w:pPr>
    </w:p>
    <w:p w:rsidR="00FC6942" w:rsidRDefault="00FC6942" w:rsidP="00FC6942">
      <w:pPr>
        <w:pStyle w:val="Iauiue"/>
        <w:ind w:firstLine="709"/>
        <w:jc w:val="both"/>
        <w:rPr>
          <w:b/>
          <w:sz w:val="24"/>
          <w:szCs w:val="24"/>
        </w:rPr>
      </w:pPr>
      <w:r>
        <w:rPr>
          <w:b/>
          <w:sz w:val="24"/>
          <w:szCs w:val="24"/>
        </w:rPr>
        <w:t>Вспомогательные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административные помещения;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хозяйственные корпуса;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гаражи для хранения сельскохозяйственной техники;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площадки для мусоросборников;</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помещения для охраны;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противопожарные водоемы.</w:t>
      </w:r>
    </w:p>
    <w:p w:rsidR="00FC6942" w:rsidRDefault="00FC6942" w:rsidP="00FC6942">
      <w:pPr>
        <w:jc w:val="both"/>
        <w:rPr>
          <w:bCs/>
          <w:highlight w:val="yellow"/>
        </w:rPr>
      </w:pPr>
    </w:p>
    <w:p w:rsidR="00FC6942" w:rsidRDefault="00FC6942" w:rsidP="00FC6942">
      <w:pPr>
        <w:pStyle w:val="Iauiue"/>
        <w:ind w:firstLine="709"/>
        <w:jc w:val="both"/>
        <w:rPr>
          <w:b/>
          <w:sz w:val="24"/>
          <w:szCs w:val="24"/>
        </w:rPr>
      </w:pPr>
      <w:r>
        <w:rPr>
          <w:b/>
          <w:sz w:val="24"/>
          <w:szCs w:val="24"/>
        </w:rPr>
        <w:t>Условно разрешенные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магазины по продаже производимой продукции;</w:t>
      </w:r>
    </w:p>
    <w:p w:rsidR="00FC6942" w:rsidRDefault="00FC6942" w:rsidP="00FC6942">
      <w:pPr>
        <w:ind w:firstLine="709"/>
        <w:rPr>
          <w:bCs/>
          <w:highlight w:val="yellow"/>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rPr>
          <w:bCs/>
        </w:rPr>
      </w:pPr>
      <w:r>
        <w:rPr>
          <w:bCs/>
        </w:rPr>
        <w:t>1. Предельные размеры земельных участков, параметры застройки и использование объектов недвижимости определяются специальными отраслевыми нормативами.</w:t>
      </w:r>
    </w:p>
    <w:p w:rsidR="00FC6942" w:rsidRDefault="00FC6942" w:rsidP="00FC6942">
      <w:pPr>
        <w:ind w:firstLine="709"/>
        <w:jc w:val="both"/>
        <w:rPr>
          <w:bCs/>
        </w:rPr>
      </w:pPr>
      <w:r>
        <w:rPr>
          <w:bCs/>
        </w:rPr>
        <w:lastRenderedPageBreak/>
        <w:t xml:space="preserve">2. Предельные размеры таких земельных участков устанавливаются в соответствии с Законом Брянской области от 07.10.2002 № 68-З «О нормах предоставления земельных участков гражданам на территории Брянской области» и составляют, </w:t>
      </w:r>
      <w:proofErr w:type="gramStart"/>
      <w:r>
        <w:rPr>
          <w:bCs/>
        </w:rPr>
        <w:t>га</w:t>
      </w:r>
      <w:proofErr w:type="gramEnd"/>
      <w:r>
        <w:rPr>
          <w:bCs/>
        </w:rPr>
        <w:t>:</w:t>
      </w:r>
    </w:p>
    <w:p w:rsidR="00FC6942" w:rsidRDefault="00FC6942" w:rsidP="00FC6942">
      <w:pPr>
        <w:ind w:firstLine="709"/>
        <w:jc w:val="both"/>
        <w:rPr>
          <w:bCs/>
        </w:rPr>
      </w:pPr>
      <w:r>
        <w:rPr>
          <w:bCs/>
        </w:rPr>
        <w:t>-    максимальный – 200;</w:t>
      </w:r>
    </w:p>
    <w:p w:rsidR="00FC6942" w:rsidRDefault="00FC6942" w:rsidP="00FC6942">
      <w:pPr>
        <w:ind w:firstLine="709"/>
        <w:jc w:val="both"/>
        <w:rPr>
          <w:bCs/>
        </w:rPr>
      </w:pPr>
      <w:r>
        <w:rPr>
          <w:bCs/>
        </w:rPr>
        <w:t xml:space="preserve"> -    минимальный – 3.</w:t>
      </w:r>
    </w:p>
    <w:p w:rsidR="00FC6942" w:rsidRDefault="00FC6942" w:rsidP="00FC6942">
      <w:pPr>
        <w:ind w:firstLine="709"/>
        <w:jc w:val="both"/>
        <w:rPr>
          <w:bCs/>
        </w:rPr>
      </w:pPr>
      <w:r>
        <w:rPr>
          <w:bCs/>
        </w:rPr>
        <w:t>3. Предельное количество этажей или предельная высота зданий, строений, сооружений устанавливается на основании технико-экономического обоснования проекта строительства.</w:t>
      </w: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ind w:firstLine="709"/>
        <w:jc w:val="both"/>
        <w:outlineLvl w:val="1"/>
        <w:rPr>
          <w:b/>
        </w:rPr>
      </w:pPr>
      <w:bookmarkStart w:id="33" w:name="_Toc357949641"/>
      <w:r>
        <w:rPr>
          <w:b/>
        </w:rPr>
        <w:t>Статья 19. Градостроительные регламенты. Зоны рекреационного назначения</w:t>
      </w:r>
      <w:bookmarkEnd w:id="33"/>
    </w:p>
    <w:p w:rsidR="00FC6942" w:rsidRDefault="00FC6942" w:rsidP="00FC6942">
      <w:pPr>
        <w:ind w:firstLine="708"/>
        <w:jc w:val="both"/>
        <w:rPr>
          <w:b/>
        </w:rPr>
      </w:pPr>
    </w:p>
    <w:p w:rsidR="00FC6942" w:rsidRDefault="00FC6942" w:rsidP="00FC6942">
      <w:pPr>
        <w:pStyle w:val="aa"/>
        <w:spacing w:after="0"/>
        <w:ind w:firstLine="709"/>
        <w:rPr>
          <w:b/>
          <w:bCs/>
        </w:rPr>
      </w:pPr>
      <w:r>
        <w:rPr>
          <w:b/>
          <w:bCs/>
        </w:rPr>
        <w:t>1. ТР-2. Зона насаждения общего пользования</w:t>
      </w:r>
    </w:p>
    <w:p w:rsidR="00FC6942" w:rsidRDefault="00FC6942" w:rsidP="00FC6942">
      <w:pPr>
        <w:pStyle w:val="Iniiaiieoaenonionooiii2"/>
        <w:ind w:firstLine="709"/>
        <w:rPr>
          <w:rFonts w:ascii="Times New Roman" w:hAnsi="Times New Roman"/>
          <w:iCs/>
          <w:sz w:val="24"/>
          <w:szCs w:val="24"/>
          <w:highlight w:val="yellow"/>
        </w:rPr>
      </w:pPr>
    </w:p>
    <w:p w:rsidR="00FC6942" w:rsidRDefault="00FC6942" w:rsidP="00FC6942">
      <w:pPr>
        <w:pStyle w:val="Iauiue"/>
        <w:ind w:firstLine="709"/>
        <w:jc w:val="both"/>
        <w:rPr>
          <w:b/>
          <w:sz w:val="24"/>
          <w:szCs w:val="24"/>
        </w:rPr>
      </w:pPr>
      <w:r>
        <w:rPr>
          <w:b/>
          <w:sz w:val="24"/>
          <w:szCs w:val="24"/>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парки;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скверы, аллеи, бульвары;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зеленые насаждения;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спортплощадки;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прокат игрового и спортивного инвентаря;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комплексы аттракционов, бильярдные;</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танцплощадки, дискотеки;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летние театры и эстрады;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рекреационные помещения для отдыха;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предприятия общественного питания;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инженерной инфраструктуры (ГРП, ШРП, ТП, КТП, водонапорные башни и т.д.);</w:t>
      </w:r>
    </w:p>
    <w:p w:rsidR="00FC6942" w:rsidRDefault="00FC6942" w:rsidP="00FC6942">
      <w:pPr>
        <w:pStyle w:val="Iauiue"/>
        <w:ind w:firstLine="709"/>
        <w:jc w:val="both"/>
        <w:rPr>
          <w:sz w:val="24"/>
          <w:szCs w:val="24"/>
        </w:rPr>
      </w:pPr>
    </w:p>
    <w:p w:rsidR="00FC6942" w:rsidRDefault="00FC6942" w:rsidP="00FC6942">
      <w:pPr>
        <w:pStyle w:val="Iauiue"/>
        <w:ind w:firstLine="709"/>
        <w:jc w:val="both"/>
        <w:rPr>
          <w:b/>
          <w:sz w:val="24"/>
          <w:szCs w:val="24"/>
        </w:rPr>
      </w:pPr>
      <w:r>
        <w:rPr>
          <w:b/>
          <w:sz w:val="24"/>
          <w:szCs w:val="24"/>
        </w:rPr>
        <w:t>Вспомогательные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вспомогательные строения и инфраструктура для отдыха; </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участковые пункты милиции;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общественные туалеты;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пункты оказания первой медицинской помощи;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оранжереи;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пожарной охраны;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инженерного обеспечения.</w:t>
      </w:r>
    </w:p>
    <w:p w:rsidR="00FC6942" w:rsidRDefault="00FC6942" w:rsidP="00FC6942">
      <w:pPr>
        <w:pStyle w:val="Iauiue"/>
        <w:ind w:firstLine="709"/>
        <w:jc w:val="both"/>
        <w:rPr>
          <w:sz w:val="24"/>
          <w:szCs w:val="24"/>
        </w:rPr>
      </w:pPr>
    </w:p>
    <w:p w:rsidR="00FC6942" w:rsidRDefault="00FC6942" w:rsidP="00FC6942">
      <w:pPr>
        <w:pStyle w:val="Iauiue"/>
        <w:ind w:firstLine="709"/>
        <w:jc w:val="both"/>
        <w:rPr>
          <w:b/>
          <w:sz w:val="24"/>
          <w:szCs w:val="24"/>
        </w:rPr>
      </w:pPr>
      <w:r>
        <w:rPr>
          <w:b/>
          <w:sz w:val="24"/>
          <w:szCs w:val="24"/>
        </w:rPr>
        <w:t>Условно разрешенные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антенны сотовой, радиорелейной и спутниковой связи;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хозяйственные корпуса;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парковки;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площадки для выгула собак.</w:t>
      </w:r>
    </w:p>
    <w:p w:rsidR="00FC6942" w:rsidRDefault="00FC6942" w:rsidP="00FC6942">
      <w:pPr>
        <w:ind w:firstLine="709"/>
        <w:rPr>
          <w:bCs/>
          <w:highlight w:val="yellow"/>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rPr>
          <w:bCs/>
        </w:rPr>
      </w:pPr>
      <w:r>
        <w:rPr>
          <w:bCs/>
        </w:rPr>
        <w:t>1. Зеленые насаждения – 65-75 % от общей площади участка.</w:t>
      </w:r>
    </w:p>
    <w:p w:rsidR="00FC6942" w:rsidRDefault="00FC6942" w:rsidP="00FC6942">
      <w:pPr>
        <w:ind w:firstLine="709"/>
        <w:jc w:val="both"/>
        <w:rPr>
          <w:bCs/>
        </w:rPr>
      </w:pPr>
      <w:r>
        <w:rPr>
          <w:bCs/>
        </w:rPr>
        <w:t>2. Аллеи и дороги – 10-15 % от общей площади участка.</w:t>
      </w:r>
    </w:p>
    <w:p w:rsidR="00FC6942" w:rsidRDefault="00FC6942" w:rsidP="00FC6942">
      <w:pPr>
        <w:ind w:firstLine="709"/>
        <w:jc w:val="both"/>
        <w:rPr>
          <w:bCs/>
        </w:rPr>
      </w:pPr>
      <w:r>
        <w:rPr>
          <w:bCs/>
        </w:rPr>
        <w:t>3. Площадки – 8-12 % от общей площади участка.</w:t>
      </w:r>
    </w:p>
    <w:p w:rsidR="00FC6942" w:rsidRDefault="00FC6942" w:rsidP="00FC6942">
      <w:pPr>
        <w:ind w:firstLine="709"/>
        <w:jc w:val="both"/>
        <w:rPr>
          <w:bCs/>
        </w:rPr>
      </w:pPr>
      <w:r>
        <w:rPr>
          <w:bCs/>
        </w:rPr>
        <w:t>4. Сооружения – 5-7 % от общей площади участка.</w:t>
      </w:r>
    </w:p>
    <w:p w:rsidR="00FC6942" w:rsidRDefault="00FC6942" w:rsidP="00FC6942">
      <w:pPr>
        <w:ind w:firstLine="709"/>
        <w:jc w:val="both"/>
        <w:rPr>
          <w:bCs/>
        </w:rPr>
      </w:pPr>
      <w:r>
        <w:rPr>
          <w:bCs/>
        </w:rPr>
        <w:lastRenderedPageBreak/>
        <w:t>5. Парковки – не более 5% от общей площади участка.</w:t>
      </w:r>
    </w:p>
    <w:p w:rsidR="00FC6942" w:rsidRDefault="00FC6942" w:rsidP="00FC6942">
      <w:pPr>
        <w:ind w:firstLine="709"/>
        <w:jc w:val="both"/>
        <w:rPr>
          <w:bCs/>
        </w:rPr>
      </w:pPr>
      <w:r>
        <w:t>6. Предельные размеры земельных участков определяются проектами планировки территории.</w:t>
      </w:r>
    </w:p>
    <w:p w:rsidR="00FC6942" w:rsidRDefault="00FC6942" w:rsidP="00FC6942">
      <w:pPr>
        <w:jc w:val="both"/>
      </w:pPr>
    </w:p>
    <w:p w:rsidR="00FC6942" w:rsidRDefault="00FC6942" w:rsidP="00FC6942">
      <w:pPr>
        <w:ind w:firstLine="709"/>
        <w:rPr>
          <w:b/>
          <w:bCs/>
        </w:rPr>
      </w:pPr>
      <w:bookmarkStart w:id="34" w:name="_Toc246840255"/>
      <w:r>
        <w:rPr>
          <w:b/>
          <w:bCs/>
        </w:rPr>
        <w:t xml:space="preserve">2. ТР-3. Зона </w:t>
      </w:r>
      <w:bookmarkEnd w:id="34"/>
      <w:r>
        <w:rPr>
          <w:b/>
          <w:bCs/>
        </w:rPr>
        <w:t>объектов спортивного и культурно-массового назначения</w:t>
      </w:r>
    </w:p>
    <w:p w:rsidR="00FC6942" w:rsidRDefault="00FC6942" w:rsidP="00FC6942">
      <w:pPr>
        <w:ind w:firstLine="709"/>
        <w:rPr>
          <w:b/>
          <w:bCs/>
          <w:highlight w:val="yellow"/>
        </w:rPr>
      </w:pPr>
    </w:p>
    <w:p w:rsidR="00FC6942" w:rsidRDefault="00FC6942" w:rsidP="00FC6942">
      <w:pPr>
        <w:ind w:firstLine="709"/>
        <w:rPr>
          <w:b/>
          <w:bCs/>
        </w:rPr>
      </w:pPr>
      <w:r>
        <w:rPr>
          <w:b/>
          <w:bCs/>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велотреки;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зеленые насаждения, парки, скверы;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общественные туалеты;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предприятия общественного питания;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спортзалы, бассейны;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спортивные школы;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спортклубы;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стадионы, спортивные комплексы, </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спортплощадки, теннисные корты;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инженерной инфраструктуры (ГРП, ШРП, ТП, КТП, водонапорные башни и т.д.);</w:t>
      </w:r>
    </w:p>
    <w:p w:rsidR="00FC6942" w:rsidRDefault="00FC6942" w:rsidP="00FC6942">
      <w:pPr>
        <w:ind w:firstLine="709"/>
        <w:rPr>
          <w:b/>
          <w:bCs/>
          <w:highlight w:val="yellow"/>
        </w:rPr>
      </w:pPr>
    </w:p>
    <w:p w:rsidR="00FC6942" w:rsidRDefault="00FC6942" w:rsidP="00FC6942">
      <w:pPr>
        <w:ind w:firstLine="709"/>
        <w:rPr>
          <w:b/>
          <w:bCs/>
        </w:rPr>
      </w:pPr>
      <w:r>
        <w:rPr>
          <w:b/>
          <w:bCs/>
        </w:rPr>
        <w:t>Вспомогательные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участковые пункты милиции;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аптеки;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пункты оказания первой медицинской помощи;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парковки перед спортивными объектами;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пожарной охраны;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антенны сотовой, радиорелейной и спутниковой связи.</w:t>
      </w:r>
    </w:p>
    <w:p w:rsidR="00FC6942" w:rsidRDefault="00FC6942" w:rsidP="00FC6942">
      <w:pPr>
        <w:ind w:firstLine="709"/>
        <w:rPr>
          <w:b/>
          <w:bCs/>
        </w:rPr>
      </w:pPr>
    </w:p>
    <w:p w:rsidR="00FC6942" w:rsidRDefault="00FC6942" w:rsidP="00FC6942">
      <w:pPr>
        <w:ind w:firstLine="709"/>
        <w:rPr>
          <w:b/>
          <w:bCs/>
        </w:rPr>
      </w:pPr>
      <w:r>
        <w:rPr>
          <w:b/>
          <w:bCs/>
        </w:rPr>
        <w:t>Условно разрешенные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антенны сотовой, радиорелейной и спутниковой связи;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магазины; </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 xml:space="preserve">открытые автостоянки. </w:t>
      </w:r>
    </w:p>
    <w:p w:rsidR="00FC6942" w:rsidRDefault="00FC6942" w:rsidP="00FC6942">
      <w:pPr>
        <w:ind w:firstLine="709"/>
        <w:jc w:val="both"/>
        <w:rPr>
          <w:b/>
          <w:bCs/>
          <w:i/>
          <w:highlight w:val="yellow"/>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rPr>
          <w:bCs/>
        </w:rPr>
      </w:pPr>
      <w:r>
        <w:rPr>
          <w:bCs/>
        </w:rPr>
        <w:t>1. Коэффициент застройки территории – 60% от площади земельного участка.</w:t>
      </w:r>
    </w:p>
    <w:p w:rsidR="00FC6942" w:rsidRDefault="00FC6942" w:rsidP="00FC6942">
      <w:pPr>
        <w:ind w:firstLine="709"/>
        <w:jc w:val="both"/>
        <w:rPr>
          <w:bCs/>
        </w:rPr>
      </w:pPr>
      <w:r>
        <w:rPr>
          <w:bCs/>
        </w:rPr>
        <w:t>2. Площадь территорий, предназначенных для хранения транспортных средств, (для вспомогательных видов использования) - не более 15% от площади земельного участка.</w:t>
      </w:r>
    </w:p>
    <w:p w:rsidR="00FC6942" w:rsidRDefault="00FC6942" w:rsidP="00FC6942">
      <w:pPr>
        <w:ind w:firstLine="709"/>
        <w:jc w:val="both"/>
      </w:pPr>
      <w:r>
        <w:t>3. 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а также в соответствии с нормативным показателем, предусмотренным региональными нормативами градостроительного проектирования Брянской области.</w:t>
      </w:r>
    </w:p>
    <w:p w:rsidR="00FC6942" w:rsidRDefault="00FC6942" w:rsidP="00FC6942">
      <w:pPr>
        <w:ind w:firstLine="709"/>
        <w:jc w:val="both"/>
      </w:pPr>
    </w:p>
    <w:p w:rsidR="00FC6942" w:rsidRDefault="00FC6942" w:rsidP="00FC6942">
      <w:pPr>
        <w:ind w:firstLine="709"/>
        <w:rPr>
          <w:b/>
          <w:bCs/>
        </w:rPr>
      </w:pPr>
      <w:r>
        <w:rPr>
          <w:b/>
          <w:bCs/>
        </w:rPr>
        <w:t>3. ТР-4. Зона объектов санаторно-курортного назначения</w:t>
      </w:r>
    </w:p>
    <w:p w:rsidR="00FC6942" w:rsidRDefault="00FC6942" w:rsidP="00FC6942">
      <w:pPr>
        <w:ind w:firstLine="709"/>
        <w:rPr>
          <w:b/>
          <w:bCs/>
        </w:rPr>
      </w:pPr>
    </w:p>
    <w:p w:rsidR="00FC6942" w:rsidRDefault="00FC6942" w:rsidP="00FC6942">
      <w:pPr>
        <w:ind w:firstLine="709"/>
        <w:rPr>
          <w:b/>
          <w:bCs/>
        </w:rPr>
      </w:pPr>
      <w:r>
        <w:rPr>
          <w:b/>
          <w:bCs/>
        </w:rPr>
        <w:t>Основные виды разрешенного использования недвижимости:</w:t>
      </w:r>
    </w:p>
    <w:p w:rsidR="00FC6942" w:rsidRDefault="00FC6942" w:rsidP="00FC6942">
      <w:pPr>
        <w:numPr>
          <w:ilvl w:val="0"/>
          <w:numId w:val="11"/>
        </w:numPr>
        <w:jc w:val="both"/>
      </w:pPr>
      <w:r>
        <w:t>санатории, профилактории, дома отдыха, базы отдыха;</w:t>
      </w:r>
    </w:p>
    <w:p w:rsidR="00FC6942" w:rsidRDefault="00FC6942" w:rsidP="00FC6942">
      <w:pPr>
        <w:numPr>
          <w:ilvl w:val="0"/>
          <w:numId w:val="11"/>
        </w:numPr>
        <w:jc w:val="both"/>
      </w:pPr>
      <w:r>
        <w:t>детские оздоровительные лагеря;</w:t>
      </w:r>
    </w:p>
    <w:p w:rsidR="00FC6942" w:rsidRDefault="00FC6942" w:rsidP="00FC6942">
      <w:pPr>
        <w:numPr>
          <w:ilvl w:val="0"/>
          <w:numId w:val="11"/>
        </w:numPr>
        <w:jc w:val="both"/>
      </w:pPr>
      <w:r>
        <w:t>детские дома-интернаты;</w:t>
      </w:r>
    </w:p>
    <w:p w:rsidR="00FC6942" w:rsidRDefault="00FC6942" w:rsidP="00FC6942">
      <w:pPr>
        <w:numPr>
          <w:ilvl w:val="0"/>
          <w:numId w:val="11"/>
        </w:numPr>
        <w:jc w:val="both"/>
      </w:pPr>
      <w:r>
        <w:t>тренировочные базы;</w:t>
      </w:r>
    </w:p>
    <w:p w:rsidR="00FC6942" w:rsidRDefault="00FC6942" w:rsidP="00FC6942">
      <w:pPr>
        <w:numPr>
          <w:ilvl w:val="0"/>
          <w:numId w:val="11"/>
        </w:numPr>
        <w:jc w:val="both"/>
      </w:pPr>
      <w:r>
        <w:lastRenderedPageBreak/>
        <w:t>гостиницы, дома приема гостей, центры обслуживания туристов, кемпинги, мотели;</w:t>
      </w:r>
    </w:p>
    <w:p w:rsidR="00FC6942" w:rsidRDefault="00FC6942" w:rsidP="00FC6942">
      <w:pPr>
        <w:pStyle w:val="Iauiue"/>
        <w:numPr>
          <w:ilvl w:val="0"/>
          <w:numId w:val="11"/>
        </w:numPr>
        <w:overflowPunct w:val="0"/>
        <w:autoSpaceDE w:val="0"/>
        <w:autoSpaceDN w:val="0"/>
        <w:adjustRightInd w:val="0"/>
        <w:jc w:val="both"/>
        <w:textAlignment w:val="baseline"/>
        <w:rPr>
          <w:sz w:val="24"/>
          <w:szCs w:val="24"/>
        </w:rPr>
      </w:pPr>
      <w:r>
        <w:rPr>
          <w:sz w:val="24"/>
          <w:szCs w:val="24"/>
        </w:rPr>
        <w:t>объекты инженерной инфраструктуры (ГРП, ШРП, ТП, КТП, водонапорные башни и т.д.);</w:t>
      </w:r>
    </w:p>
    <w:p w:rsidR="00FC6942" w:rsidRDefault="00FC6942" w:rsidP="00FC6942">
      <w:pPr>
        <w:pStyle w:val="Iauiue"/>
        <w:numPr>
          <w:ilvl w:val="0"/>
          <w:numId w:val="11"/>
        </w:numPr>
        <w:tabs>
          <w:tab w:val="num" w:pos="1429"/>
        </w:tabs>
        <w:overflowPunct w:val="0"/>
        <w:autoSpaceDE w:val="0"/>
        <w:autoSpaceDN w:val="0"/>
        <w:adjustRightInd w:val="0"/>
        <w:jc w:val="both"/>
        <w:textAlignment w:val="baseline"/>
        <w:rPr>
          <w:sz w:val="24"/>
          <w:szCs w:val="24"/>
        </w:rPr>
      </w:pPr>
      <w:r>
        <w:rPr>
          <w:sz w:val="24"/>
          <w:szCs w:val="24"/>
        </w:rPr>
        <w:t>антенны сотовой, радиорелейной и спутниковой связи.</w:t>
      </w:r>
    </w:p>
    <w:p w:rsidR="00FC6942" w:rsidRDefault="00FC6942" w:rsidP="00FC6942">
      <w:pPr>
        <w:ind w:firstLine="709"/>
        <w:rPr>
          <w:b/>
          <w:bCs/>
        </w:rPr>
      </w:pPr>
    </w:p>
    <w:p w:rsidR="00FC6942" w:rsidRDefault="00FC6942" w:rsidP="00FC6942">
      <w:pPr>
        <w:ind w:firstLine="709"/>
        <w:rPr>
          <w:b/>
          <w:bCs/>
        </w:rPr>
      </w:pPr>
    </w:p>
    <w:p w:rsidR="00FC6942" w:rsidRDefault="00FC6942" w:rsidP="00FC6942">
      <w:pPr>
        <w:ind w:firstLine="709"/>
        <w:rPr>
          <w:b/>
          <w:bCs/>
        </w:rPr>
      </w:pPr>
    </w:p>
    <w:p w:rsidR="00FC6942" w:rsidRDefault="00FC6942" w:rsidP="00FC6942">
      <w:pPr>
        <w:ind w:firstLine="709"/>
        <w:rPr>
          <w:b/>
          <w:bCs/>
        </w:rPr>
      </w:pPr>
      <w:r>
        <w:rPr>
          <w:b/>
          <w:bCs/>
        </w:rPr>
        <w:t>Вспомогательные виды разрешенного использования:</w:t>
      </w:r>
    </w:p>
    <w:p w:rsidR="00FC6942" w:rsidRDefault="00FC6942" w:rsidP="00FC6942">
      <w:pPr>
        <w:numPr>
          <w:ilvl w:val="0"/>
          <w:numId w:val="12"/>
        </w:numPr>
        <w:jc w:val="both"/>
      </w:pPr>
      <w:r>
        <w:t>административные корпуса для обслуживания персонала объектов проживания, отдыха и спорта;</w:t>
      </w:r>
    </w:p>
    <w:p w:rsidR="00FC6942" w:rsidRDefault="00FC6942" w:rsidP="00FC6942">
      <w:pPr>
        <w:numPr>
          <w:ilvl w:val="0"/>
          <w:numId w:val="12"/>
        </w:numPr>
        <w:jc w:val="both"/>
      </w:pPr>
      <w:r>
        <w:t>игровые площадки, площадки для национальных игр;</w:t>
      </w:r>
    </w:p>
    <w:p w:rsidR="00FC6942" w:rsidRDefault="00FC6942" w:rsidP="00FC6942">
      <w:pPr>
        <w:numPr>
          <w:ilvl w:val="0"/>
          <w:numId w:val="12"/>
        </w:numPr>
        <w:jc w:val="both"/>
      </w:pPr>
      <w:r>
        <w:t>места для пикников, вспомогательные строения и инфраструктура для отдыха;</w:t>
      </w:r>
    </w:p>
    <w:p w:rsidR="00FC6942" w:rsidRDefault="00FC6942" w:rsidP="00FC6942">
      <w:pPr>
        <w:numPr>
          <w:ilvl w:val="0"/>
          <w:numId w:val="12"/>
        </w:numPr>
        <w:jc w:val="both"/>
      </w:pPr>
      <w:r>
        <w:t>общественные туалеты;</w:t>
      </w:r>
    </w:p>
    <w:p w:rsidR="00FC6942" w:rsidRDefault="00FC6942" w:rsidP="00FC6942">
      <w:pPr>
        <w:numPr>
          <w:ilvl w:val="0"/>
          <w:numId w:val="12"/>
        </w:numPr>
        <w:jc w:val="both"/>
      </w:pPr>
      <w:r>
        <w:rPr>
          <w:bCs/>
        </w:rPr>
        <w:t>объекты инженерного обеспечения</w:t>
      </w:r>
      <w:r>
        <w:t>.</w:t>
      </w:r>
    </w:p>
    <w:p w:rsidR="00FC6942" w:rsidRDefault="00FC6942" w:rsidP="00FC6942">
      <w:pPr>
        <w:numPr>
          <w:ilvl w:val="0"/>
          <w:numId w:val="12"/>
        </w:numPr>
        <w:jc w:val="both"/>
      </w:pPr>
      <w:r>
        <w:t>объекты пожарной охраны;</w:t>
      </w:r>
    </w:p>
    <w:p w:rsidR="00FC6942" w:rsidRDefault="00FC6942" w:rsidP="00FC6942">
      <w:pPr>
        <w:numPr>
          <w:ilvl w:val="0"/>
          <w:numId w:val="12"/>
        </w:numPr>
        <w:jc w:val="both"/>
      </w:pPr>
      <w:r>
        <w:t>парковки перед объектами обслуживающих, оздоровительных и спортивных видов использования;</w:t>
      </w:r>
    </w:p>
    <w:p w:rsidR="00FC6942" w:rsidRDefault="00FC6942" w:rsidP="00FC6942">
      <w:pPr>
        <w:numPr>
          <w:ilvl w:val="0"/>
          <w:numId w:val="12"/>
        </w:numPr>
        <w:jc w:val="both"/>
      </w:pPr>
      <w:r>
        <w:t>площадки для мусоросборников;</w:t>
      </w:r>
    </w:p>
    <w:p w:rsidR="00FC6942" w:rsidRDefault="00FC6942" w:rsidP="00FC6942">
      <w:pPr>
        <w:numPr>
          <w:ilvl w:val="0"/>
          <w:numId w:val="12"/>
        </w:numPr>
        <w:jc w:val="both"/>
      </w:pPr>
      <w:r>
        <w:t>пляжи;</w:t>
      </w:r>
    </w:p>
    <w:p w:rsidR="00FC6942" w:rsidRDefault="00FC6942" w:rsidP="00FC6942">
      <w:pPr>
        <w:numPr>
          <w:ilvl w:val="0"/>
          <w:numId w:val="12"/>
        </w:numPr>
        <w:jc w:val="both"/>
      </w:pPr>
      <w:r>
        <w:t>предприятия общественного питания;</w:t>
      </w:r>
    </w:p>
    <w:p w:rsidR="00FC6942" w:rsidRDefault="00FC6942" w:rsidP="00FC6942">
      <w:pPr>
        <w:numPr>
          <w:ilvl w:val="0"/>
          <w:numId w:val="12"/>
        </w:numPr>
        <w:jc w:val="both"/>
      </w:pPr>
      <w:r>
        <w:t>прокат игрового и спортивного инвентаря;</w:t>
      </w:r>
    </w:p>
    <w:p w:rsidR="00FC6942" w:rsidRDefault="00FC6942" w:rsidP="00FC6942">
      <w:pPr>
        <w:numPr>
          <w:ilvl w:val="0"/>
          <w:numId w:val="12"/>
        </w:numPr>
        <w:jc w:val="both"/>
      </w:pPr>
      <w:r>
        <w:t>пункты оказания первой медицинской помощи;</w:t>
      </w:r>
    </w:p>
    <w:p w:rsidR="00FC6942" w:rsidRDefault="00FC6942" w:rsidP="00FC6942">
      <w:pPr>
        <w:numPr>
          <w:ilvl w:val="0"/>
          <w:numId w:val="12"/>
        </w:numPr>
        <w:jc w:val="both"/>
      </w:pPr>
      <w:r>
        <w:t>спортплощадки;</w:t>
      </w:r>
    </w:p>
    <w:p w:rsidR="00FC6942" w:rsidRDefault="00FC6942" w:rsidP="00FC6942">
      <w:pPr>
        <w:numPr>
          <w:ilvl w:val="0"/>
          <w:numId w:val="12"/>
        </w:numPr>
        <w:jc w:val="both"/>
      </w:pPr>
      <w:r>
        <w:t>спортзалы;</w:t>
      </w:r>
    </w:p>
    <w:p w:rsidR="00FC6942" w:rsidRDefault="00FC6942" w:rsidP="00FC6942">
      <w:pPr>
        <w:numPr>
          <w:ilvl w:val="0"/>
          <w:numId w:val="12"/>
        </w:numPr>
        <w:jc w:val="both"/>
      </w:pPr>
      <w:r>
        <w:t>спасательные станции.</w:t>
      </w:r>
    </w:p>
    <w:p w:rsidR="00FC6942" w:rsidRDefault="00FC6942" w:rsidP="00FC6942">
      <w:pPr>
        <w:pStyle w:val="aa"/>
        <w:spacing w:after="0"/>
        <w:ind w:firstLine="709"/>
        <w:rPr>
          <w:b/>
          <w:bCs/>
          <w:highlight w:val="yellow"/>
        </w:rPr>
      </w:pPr>
    </w:p>
    <w:p w:rsidR="00FC6942" w:rsidRDefault="00FC6942" w:rsidP="00FC6942">
      <w:pPr>
        <w:ind w:firstLine="709"/>
        <w:jc w:val="both"/>
        <w:rPr>
          <w:b/>
          <w:bCs/>
          <w:i/>
        </w:rPr>
      </w:pPr>
      <w:r>
        <w:rPr>
          <w:b/>
          <w:bCs/>
          <w:i/>
        </w:rPr>
        <w:t>Предельные размеры и параметры:</w:t>
      </w:r>
    </w:p>
    <w:p w:rsidR="00FC6942" w:rsidRDefault="00FC6942" w:rsidP="00FC6942">
      <w:pPr>
        <w:ind w:firstLine="709"/>
        <w:jc w:val="both"/>
        <w:rPr>
          <w:bCs/>
        </w:rPr>
      </w:pPr>
      <w:r>
        <w:rPr>
          <w:bCs/>
        </w:rPr>
        <w:t>1. Коэффициент застройки территории – 60% от площади земельного участка.</w:t>
      </w:r>
    </w:p>
    <w:p w:rsidR="00FC6942" w:rsidRDefault="00FC6942" w:rsidP="00FC6942">
      <w:pPr>
        <w:ind w:firstLine="709"/>
        <w:jc w:val="both"/>
        <w:rPr>
          <w:bCs/>
        </w:rPr>
      </w:pPr>
      <w:r>
        <w:rPr>
          <w:bCs/>
        </w:rPr>
        <w:t>2. Площадь территорий, предназначенных для хранения транспортных средств, (для вспомогательных видов использования) - не более 15% от площади земельного участка.</w:t>
      </w:r>
    </w:p>
    <w:p w:rsidR="00FC6942" w:rsidRDefault="00FC6942" w:rsidP="00FC6942">
      <w:pPr>
        <w:ind w:firstLine="709"/>
        <w:jc w:val="both"/>
        <w:rPr>
          <w:bCs/>
        </w:rPr>
      </w:pPr>
      <w:r>
        <w:t>3. 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а также в соответствии с нормативным показателем, предусмотренным региональными нормативами градостроительного проектирования Брянской области.</w:t>
      </w:r>
    </w:p>
    <w:p w:rsidR="00FC6942" w:rsidRDefault="00FC6942" w:rsidP="00FC6942">
      <w:pPr>
        <w:ind w:firstLine="709"/>
        <w:jc w:val="both"/>
        <w:rPr>
          <w:bCs/>
        </w:rPr>
      </w:pPr>
    </w:p>
    <w:p w:rsidR="00FC6942" w:rsidRDefault="00FC6942" w:rsidP="00FC6942">
      <w:pPr>
        <w:jc w:val="both"/>
      </w:pPr>
    </w:p>
    <w:p w:rsidR="00FC6942" w:rsidRDefault="00FC6942" w:rsidP="00FC6942">
      <w:pPr>
        <w:ind w:firstLine="709"/>
        <w:jc w:val="both"/>
        <w:outlineLvl w:val="1"/>
        <w:rPr>
          <w:b/>
          <w:highlight w:val="green"/>
        </w:rPr>
      </w:pPr>
      <w:bookmarkStart w:id="35" w:name="_Toc357949642"/>
      <w:bookmarkStart w:id="36" w:name="_Toc299234670"/>
      <w:r>
        <w:rPr>
          <w:b/>
        </w:rPr>
        <w:t>Статья 20. Градостроительные регламенты. Зоны специального назначения</w:t>
      </w:r>
      <w:bookmarkEnd w:id="35"/>
      <w:bookmarkEnd w:id="36"/>
    </w:p>
    <w:p w:rsidR="00FC6942" w:rsidRDefault="00FC6942" w:rsidP="00FC6942">
      <w:pPr>
        <w:ind w:firstLine="709"/>
        <w:jc w:val="both"/>
        <w:outlineLvl w:val="1"/>
        <w:rPr>
          <w:b/>
          <w:highlight w:val="green"/>
        </w:rPr>
      </w:pPr>
    </w:p>
    <w:p w:rsidR="00FC6942" w:rsidRDefault="00FC6942" w:rsidP="00FC6942">
      <w:pPr>
        <w:pStyle w:val="aa"/>
        <w:spacing w:after="0"/>
        <w:ind w:firstLine="709"/>
        <w:rPr>
          <w:b/>
          <w:bCs/>
        </w:rPr>
      </w:pPr>
      <w:r>
        <w:rPr>
          <w:b/>
          <w:bCs/>
        </w:rPr>
        <w:t>1. ТСН-1. Зона размещения кладбищ</w:t>
      </w:r>
    </w:p>
    <w:p w:rsidR="00FC6942" w:rsidRDefault="00FC6942" w:rsidP="00FC6942">
      <w:pPr>
        <w:ind w:firstLine="709"/>
        <w:rPr>
          <w:b/>
          <w:highlight w:val="yellow"/>
        </w:rPr>
      </w:pPr>
    </w:p>
    <w:p w:rsidR="00FC6942" w:rsidRDefault="00FC6942" w:rsidP="00FC6942">
      <w:pPr>
        <w:ind w:firstLine="709"/>
        <w:rPr>
          <w:b/>
        </w:rPr>
      </w:pPr>
      <w:r>
        <w:rPr>
          <w:b/>
        </w:rPr>
        <w:t>Основные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действующие кладбища;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крематории;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связанные с отправлением культа;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аллеи, скверы;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пожарной охраны.</w:t>
      </w:r>
    </w:p>
    <w:p w:rsidR="00FC6942" w:rsidRDefault="00FC6942" w:rsidP="00FC6942">
      <w:pPr>
        <w:ind w:firstLine="709"/>
        <w:rPr>
          <w:b/>
          <w:highlight w:val="yellow"/>
        </w:rPr>
      </w:pPr>
    </w:p>
    <w:p w:rsidR="00FC6942" w:rsidRDefault="00FC6942" w:rsidP="00FC6942">
      <w:pPr>
        <w:ind w:firstLine="709"/>
        <w:rPr>
          <w:b/>
        </w:rPr>
      </w:pPr>
      <w:r>
        <w:rPr>
          <w:b/>
        </w:rPr>
        <w:t>Вспомогательные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lastRenderedPageBreak/>
        <w:t>мастерские по изготовлению ритуальных принадлежностей;</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отделения, участковые пункты милиции;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оранжереи;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хозяйственные корпуса;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общественные туалеты;</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парковки.</w:t>
      </w:r>
    </w:p>
    <w:p w:rsidR="00FC6942" w:rsidRDefault="00FC6942" w:rsidP="00FC6942">
      <w:pPr>
        <w:ind w:firstLine="709"/>
        <w:rPr>
          <w:b/>
          <w:highlight w:val="yellow"/>
        </w:rPr>
      </w:pPr>
    </w:p>
    <w:p w:rsidR="00FC6942" w:rsidRDefault="00FC6942" w:rsidP="00FC6942">
      <w:pPr>
        <w:ind w:firstLine="709"/>
        <w:rPr>
          <w:b/>
        </w:rPr>
      </w:pPr>
      <w:r>
        <w:rPr>
          <w:b/>
        </w:rPr>
        <w:t>Условно разрешенные виды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киоски, лотки, временные павильоны розничной торговли;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магазины общей площадью до 150 кв.м.</w:t>
      </w:r>
    </w:p>
    <w:p w:rsidR="00FC6942" w:rsidRDefault="00FC6942" w:rsidP="00FC6942">
      <w:pPr>
        <w:pStyle w:val="aa"/>
        <w:spacing w:after="0"/>
        <w:ind w:firstLine="709"/>
        <w:rPr>
          <w:b/>
          <w:bCs/>
        </w:rPr>
      </w:pPr>
    </w:p>
    <w:p w:rsidR="00FC6942" w:rsidRDefault="00FC6942" w:rsidP="00FC6942">
      <w:pPr>
        <w:pStyle w:val="aa"/>
        <w:spacing w:after="0"/>
        <w:ind w:firstLine="709"/>
        <w:rPr>
          <w:b/>
          <w:bCs/>
        </w:rPr>
      </w:pPr>
      <w:r>
        <w:rPr>
          <w:b/>
          <w:bCs/>
        </w:rPr>
        <w:t>2. ТЗСО. Зона озеленения специального назначения</w:t>
      </w:r>
    </w:p>
    <w:p w:rsidR="00FC6942" w:rsidRDefault="00FC6942" w:rsidP="00FC6942">
      <w:pPr>
        <w:ind w:firstLine="709"/>
        <w:rPr>
          <w:bCs/>
        </w:rPr>
      </w:pPr>
    </w:p>
    <w:p w:rsidR="00FC6942" w:rsidRDefault="00FC6942" w:rsidP="00FC6942">
      <w:pPr>
        <w:pStyle w:val="Iauiue"/>
        <w:ind w:firstLine="709"/>
        <w:jc w:val="both"/>
        <w:rPr>
          <w:b/>
          <w:sz w:val="24"/>
          <w:szCs w:val="24"/>
        </w:rPr>
      </w:pPr>
      <w:r>
        <w:rPr>
          <w:b/>
          <w:sz w:val="24"/>
          <w:szCs w:val="24"/>
        </w:rPr>
        <w:t>Основные виды разрешенного использования недвижимости:</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зеленые насаждения, выполняющие специальные функции по защите населения от воздействия выбросов вредных химических примесей в атмосферный воздух и физического воздействия;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питомники растений, предназначенных для озеленения санитарно-защитных зон.</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антенны сотовой, радиорелейной и спутниковой связи.</w:t>
      </w:r>
    </w:p>
    <w:p w:rsidR="00FC6942" w:rsidRDefault="00FC6942" w:rsidP="00FC6942">
      <w:pPr>
        <w:pStyle w:val="Iauiue"/>
        <w:ind w:firstLine="709"/>
        <w:jc w:val="both"/>
        <w:rPr>
          <w:b/>
          <w:sz w:val="24"/>
          <w:szCs w:val="24"/>
        </w:rPr>
      </w:pPr>
    </w:p>
    <w:p w:rsidR="00FC6942" w:rsidRDefault="00FC6942" w:rsidP="00FC6942">
      <w:pPr>
        <w:pStyle w:val="Iauiue"/>
        <w:ind w:firstLine="709"/>
        <w:jc w:val="both"/>
        <w:rPr>
          <w:b/>
          <w:sz w:val="24"/>
          <w:szCs w:val="24"/>
        </w:rPr>
      </w:pPr>
      <w:r>
        <w:rPr>
          <w:b/>
          <w:sz w:val="24"/>
          <w:szCs w:val="24"/>
        </w:rPr>
        <w:t>Вспомогательные виды разрешенного использования: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административные здания;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хозяйственные корпуса;</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предприятия общественного питания;</w:t>
      </w:r>
    </w:p>
    <w:p w:rsidR="00FC6942" w:rsidRDefault="00FC6942" w:rsidP="00FC6942">
      <w:pPr>
        <w:pStyle w:val="Iauiue"/>
        <w:numPr>
          <w:ilvl w:val="0"/>
          <w:numId w:val="7"/>
        </w:numPr>
        <w:tabs>
          <w:tab w:val="num" w:pos="1080"/>
          <w:tab w:val="num" w:pos="1260"/>
        </w:tabs>
        <w:overflowPunct w:val="0"/>
        <w:autoSpaceDE w:val="0"/>
        <w:autoSpaceDN w:val="0"/>
        <w:adjustRightInd w:val="0"/>
        <w:ind w:left="0" w:firstLine="709"/>
        <w:jc w:val="both"/>
        <w:textAlignment w:val="baseline"/>
        <w:rPr>
          <w:sz w:val="24"/>
          <w:szCs w:val="24"/>
        </w:rPr>
      </w:pPr>
      <w:r>
        <w:rPr>
          <w:sz w:val="24"/>
          <w:szCs w:val="24"/>
        </w:rPr>
        <w:t>объекты инженерного обеспечения.</w:t>
      </w:r>
    </w:p>
    <w:p w:rsidR="00FC6942" w:rsidRDefault="00FC6942" w:rsidP="00FC6942">
      <w:pPr>
        <w:pStyle w:val="aa"/>
        <w:spacing w:after="0"/>
        <w:ind w:firstLine="709"/>
        <w:rPr>
          <w:b/>
          <w:bCs/>
        </w:rPr>
      </w:pPr>
    </w:p>
    <w:p w:rsidR="00FC6942" w:rsidRDefault="00FC6942" w:rsidP="00FC6942">
      <w:pPr>
        <w:ind w:firstLine="709"/>
        <w:jc w:val="both"/>
        <w:outlineLvl w:val="1"/>
        <w:rPr>
          <w:b/>
        </w:rPr>
      </w:pPr>
    </w:p>
    <w:p w:rsidR="00FC6942" w:rsidRDefault="00FC6942" w:rsidP="00FC6942">
      <w:pPr>
        <w:ind w:firstLine="709"/>
        <w:jc w:val="both"/>
        <w:outlineLvl w:val="1"/>
        <w:rPr>
          <w:b/>
        </w:rPr>
      </w:pPr>
      <w:bookmarkStart w:id="37" w:name="_Toc357949643"/>
      <w:r>
        <w:rPr>
          <w:b/>
        </w:rPr>
        <w:t>Статья 22. Градостроительные регламенты. Ограничения использования земельных участков и объектов капитального строительства</w:t>
      </w:r>
      <w:bookmarkEnd w:id="37"/>
    </w:p>
    <w:p w:rsidR="00FC6942" w:rsidRDefault="00FC6942" w:rsidP="00FC6942">
      <w:pPr>
        <w:ind w:firstLine="709"/>
        <w:jc w:val="both"/>
        <w:outlineLvl w:val="1"/>
        <w:rPr>
          <w:b/>
        </w:rPr>
      </w:pPr>
    </w:p>
    <w:p w:rsidR="00FC6942" w:rsidRDefault="00FC6942" w:rsidP="00FC6942">
      <w:pPr>
        <w:ind w:firstLine="720"/>
        <w:jc w:val="both"/>
        <w:rPr>
          <w:b/>
        </w:rPr>
      </w:pPr>
      <w:r>
        <w:rPr>
          <w:b/>
        </w:rPr>
        <w:t>Ограничения использования земельных участков и объектов капитального строительства на территории зон санитарной охраны артезианских скважин</w:t>
      </w:r>
    </w:p>
    <w:p w:rsidR="00FC6942" w:rsidRDefault="00FC6942" w:rsidP="00FC6942">
      <w:pPr>
        <w:ind w:firstLine="708"/>
        <w:jc w:val="both"/>
      </w:pPr>
      <w:r>
        <w:t xml:space="preserve">1.Ограничения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источников питьевого водоснабжения. </w:t>
      </w:r>
    </w:p>
    <w:p w:rsidR="00FC6942" w:rsidRDefault="00FC6942" w:rsidP="00FC6942">
      <w:pPr>
        <w:ind w:firstLine="708"/>
        <w:jc w:val="both"/>
      </w:pPr>
      <w:r>
        <w:t>2.Ограничения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 устанавливаемыми в соответствии с законодательством Российской Федерации о санитарно-эпидемиологическом благополучии населения.</w:t>
      </w:r>
    </w:p>
    <w:p w:rsidR="00FC6942" w:rsidRDefault="00FC6942" w:rsidP="00FC6942">
      <w:pPr>
        <w:ind w:firstLine="708"/>
        <w:jc w:val="both"/>
      </w:pPr>
      <w:r>
        <w:t xml:space="preserve">3.  Принципиальное содержание указанного режима (состава мероприятий) установлено санитарными нормами и правилами. </w:t>
      </w:r>
      <w:proofErr w:type="gramStart"/>
      <w: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Правила землепользования и застройки Польниковского сельского поселения.</w:t>
      </w:r>
      <w:proofErr w:type="gramEnd"/>
    </w:p>
    <w:p w:rsidR="00FC6942" w:rsidRDefault="00FC6942" w:rsidP="00FC6942">
      <w:pPr>
        <w:ind w:firstLine="708"/>
        <w:jc w:val="both"/>
      </w:pPr>
      <w:r>
        <w:lastRenderedPageBreak/>
        <w:t xml:space="preserve">4.  Режим ЗСО, </w:t>
      </w:r>
      <w:proofErr w:type="gramStart"/>
      <w:r>
        <w:t>границы</w:t>
      </w:r>
      <w:proofErr w:type="gramEnd"/>
      <w:r>
        <w:t xml:space="preserve"> которых отображены на Карте градостроительного зонирования Польниковского сельского поселения в части отображения границ зон с особыми условиями использования территории, в части границ зон выделяемых по экологическим требованиям, санитарно-гигиеническим нормам и требованиям, а также границ территорий, на которые действие градостроительного регламента не распространяется,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FC6942" w:rsidRDefault="00FC6942" w:rsidP="00FC6942">
      <w:pPr>
        <w:ind w:firstLine="708"/>
        <w:jc w:val="both"/>
      </w:pPr>
      <w:r>
        <w:t>5.  Мероприятия на территории ЗСО подземных источников водоснабжения по первому поясу:</w:t>
      </w:r>
    </w:p>
    <w:p w:rsidR="00FC6942" w:rsidRDefault="00FC6942" w:rsidP="00FC6942">
      <w:pPr>
        <w:ind w:firstLine="708"/>
        <w:jc w:val="both"/>
      </w:pPr>
      <w: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C6942" w:rsidRDefault="00FC6942" w:rsidP="00FC6942">
      <w:pPr>
        <w:ind w:firstLine="708"/>
        <w:jc w:val="both"/>
      </w:pPr>
      <w: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FC6942" w:rsidRDefault="00FC6942" w:rsidP="00FC6942">
      <w:pPr>
        <w:ind w:firstLine="708"/>
        <w:jc w:val="both"/>
      </w:pPr>
      <w: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FC6942" w:rsidRDefault="00FC6942" w:rsidP="00FC6942">
      <w:pPr>
        <w:ind w:firstLine="708"/>
        <w:jc w:val="both"/>
      </w:pPr>
      <w: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FC6942" w:rsidRDefault="00FC6942" w:rsidP="00FC6942">
      <w:pPr>
        <w:ind w:firstLine="708"/>
        <w:jc w:val="both"/>
      </w:pPr>
      <w: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FC6942" w:rsidRDefault="00FC6942" w:rsidP="00FC6942">
      <w:pPr>
        <w:ind w:firstLine="708"/>
        <w:jc w:val="both"/>
      </w:pPr>
      <w:r>
        <w:t>6.  Мероприятия на территории ЗСО подземных источников водоснабжения по второму и третьему поясам:</w:t>
      </w:r>
    </w:p>
    <w:p w:rsidR="00FC6942" w:rsidRDefault="00FC6942" w:rsidP="00FC6942">
      <w:pPr>
        <w:ind w:firstLine="708"/>
        <w:jc w:val="both"/>
      </w:pPr>
      <w: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FC6942" w:rsidRDefault="00FC6942" w:rsidP="00FC6942">
      <w:pPr>
        <w:ind w:firstLine="708"/>
        <w:jc w:val="both"/>
      </w:pPr>
      <w: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 - эпидемиологического надзора.</w:t>
      </w:r>
    </w:p>
    <w:p w:rsidR="00FC6942" w:rsidRDefault="00FC6942" w:rsidP="00FC6942">
      <w:pPr>
        <w:ind w:firstLine="708"/>
        <w:jc w:val="both"/>
      </w:pPr>
      <w:r>
        <w:t>3) Запрещение закачки отработанных вод в подземные горизонты, подземного складирования твердых отходов и разработки недр земли.</w:t>
      </w:r>
    </w:p>
    <w:p w:rsidR="00FC6942" w:rsidRDefault="00FC6942" w:rsidP="00FC6942">
      <w:pPr>
        <w:ind w:firstLine="708"/>
        <w:jc w:val="both"/>
      </w:pPr>
      <w:r>
        <w:t xml:space="preserve">4) Запрещение размещения складов горюче-смазочных материалов, ядохимикатов и минеральных удобрений, накопителей </w:t>
      </w:r>
      <w:proofErr w:type="spellStart"/>
      <w:r>
        <w:t>промстоков</w:t>
      </w:r>
      <w:proofErr w:type="spellEnd"/>
      <w:r>
        <w:t xml:space="preserve">, </w:t>
      </w:r>
      <w:proofErr w:type="spellStart"/>
      <w:r>
        <w:t>шламохранилищ</w:t>
      </w:r>
      <w:proofErr w:type="spellEnd"/>
      <w:r>
        <w:t xml:space="preserve"> и других объектов, обусловливающих опасность химического загрязнения подземных вод.</w:t>
      </w:r>
    </w:p>
    <w:p w:rsidR="00FC6942" w:rsidRDefault="00FC6942" w:rsidP="00FC6942">
      <w:pPr>
        <w:jc w:val="both"/>
      </w:pPr>
      <w: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FC6942" w:rsidRDefault="00FC6942" w:rsidP="00FC6942">
      <w:pPr>
        <w:ind w:firstLine="708"/>
        <w:jc w:val="both"/>
      </w:pPr>
      <w:r>
        <w:lastRenderedPageBreak/>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FC6942" w:rsidRDefault="00FC6942" w:rsidP="00FC6942">
      <w:pPr>
        <w:ind w:firstLine="708"/>
        <w:jc w:val="both"/>
      </w:pPr>
      <w:r>
        <w:t>7.  Мероприятия на территории ЗСО подземных источников водоснабжения по второму поясу:</w:t>
      </w:r>
    </w:p>
    <w:p w:rsidR="00FC6942" w:rsidRDefault="00FC6942" w:rsidP="00FC6942">
      <w:pPr>
        <w:ind w:firstLine="708"/>
        <w:jc w:val="both"/>
      </w:pPr>
      <w:r>
        <w:t>Кроме мероприятий, указанных в части 6 настоящей статьи, в пределах второго пояса ЗСО подземных источников водоснабжения подлежат выполнению следующие дополнительные мероприятия:</w:t>
      </w:r>
    </w:p>
    <w:p w:rsidR="00FC6942" w:rsidRDefault="00FC6942" w:rsidP="00FC6942">
      <w:pPr>
        <w:ind w:firstLine="708"/>
        <w:jc w:val="both"/>
      </w:pPr>
      <w:r>
        <w:t>1)</w:t>
      </w:r>
      <w:r>
        <w:tab/>
        <w:t>не допускается:</w:t>
      </w:r>
    </w:p>
    <w:p w:rsidR="00FC6942" w:rsidRDefault="00FC6942" w:rsidP="00FC6942">
      <w:pPr>
        <w:ind w:firstLine="708"/>
        <w:jc w:val="both"/>
      </w:pPr>
      <w:r>
        <w:t>–</w:t>
      </w:r>
      <w:r>
        <w:tab/>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C6942" w:rsidRDefault="00FC6942" w:rsidP="00FC6942">
      <w:pPr>
        <w:ind w:firstLine="708"/>
        <w:jc w:val="both"/>
      </w:pPr>
      <w:r>
        <w:t>–</w:t>
      </w:r>
      <w:r>
        <w:tab/>
        <w:t>применение удобрений и ядохимикатов;</w:t>
      </w:r>
    </w:p>
    <w:p w:rsidR="00FC6942" w:rsidRDefault="00FC6942" w:rsidP="00FC6942">
      <w:pPr>
        <w:ind w:firstLine="708"/>
        <w:jc w:val="both"/>
      </w:pPr>
      <w:r>
        <w:t>–</w:t>
      </w:r>
      <w:r>
        <w:tab/>
        <w:t>рубка леса главного пользования и реконструкции.</w:t>
      </w:r>
    </w:p>
    <w:p w:rsidR="00FC6942" w:rsidRDefault="00FC6942" w:rsidP="00FC6942">
      <w:pPr>
        <w:ind w:firstLine="708"/>
        <w:jc w:val="both"/>
      </w:pPr>
      <w:r>
        <w:t>2)</w:t>
      </w:r>
      <w:r>
        <w:tab/>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C6942" w:rsidRDefault="00FC6942" w:rsidP="00FC6942">
      <w:pPr>
        <w:ind w:firstLine="708"/>
        <w:jc w:val="both"/>
      </w:pPr>
      <w:r>
        <w:t>8.  Мероприятия на территории ЗСО поверхностных источников водоснабжения по первому поясу:</w:t>
      </w:r>
    </w:p>
    <w:p w:rsidR="00FC6942" w:rsidRDefault="00FC6942" w:rsidP="00FC6942">
      <w:pPr>
        <w:ind w:firstLine="708"/>
        <w:jc w:val="both"/>
      </w:pPr>
      <w:r>
        <w:t>1)</w:t>
      </w:r>
      <w:r>
        <w:tab/>
        <w:t>на территории первого пояса ЗСО поверхностного источника водоснабжения должны предусматриваться мероприятия, установленные для подземных источников водоснабжения.</w:t>
      </w:r>
    </w:p>
    <w:p w:rsidR="00FC6942" w:rsidRDefault="00FC6942" w:rsidP="00FC6942">
      <w:pPr>
        <w:ind w:firstLine="708"/>
        <w:jc w:val="both"/>
      </w:pPr>
      <w:r>
        <w:t>2)</w:t>
      </w:r>
      <w:r>
        <w:tab/>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FC6942" w:rsidRDefault="00FC6942" w:rsidP="00FC6942">
      <w:pPr>
        <w:ind w:firstLine="708"/>
        <w:jc w:val="both"/>
      </w:pPr>
      <w: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FC6942" w:rsidRDefault="00FC6942" w:rsidP="00FC6942">
      <w:pPr>
        <w:ind w:firstLine="708"/>
        <w:jc w:val="both"/>
      </w:pPr>
      <w:r>
        <w:t>9. Мероприятия на территории ЗСО поверхностных источников водоснабжения по второму и третьему поясам ЗСО:</w:t>
      </w:r>
    </w:p>
    <w:p w:rsidR="00FC6942" w:rsidRDefault="00FC6942" w:rsidP="00FC6942">
      <w:pPr>
        <w:ind w:firstLine="708"/>
        <w:jc w:val="both"/>
      </w:pPr>
      <w:r>
        <w:t>1)</w:t>
      </w:r>
      <w:r>
        <w:tab/>
        <w:t xml:space="preserve">Выявление объектов, загрязняющих источники водоснабжения, с разработкой конкретных </w:t>
      </w:r>
      <w:proofErr w:type="spellStart"/>
      <w:r>
        <w:t>водоохранных</w:t>
      </w:r>
      <w:proofErr w:type="spellEnd"/>
      <w:r>
        <w:t xml:space="preserve">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FC6942" w:rsidRDefault="00FC6942" w:rsidP="00FC6942">
      <w:pPr>
        <w:ind w:firstLine="708"/>
        <w:jc w:val="both"/>
      </w:pPr>
      <w:r>
        <w:t>2)</w:t>
      </w:r>
      <w:r>
        <w:tab/>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FC6942" w:rsidRDefault="00FC6942" w:rsidP="00FC6942">
      <w:pPr>
        <w:ind w:firstLine="708"/>
        <w:jc w:val="both"/>
      </w:pPr>
      <w:r>
        <w:t>3)</w:t>
      </w:r>
      <w:r>
        <w:tab/>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C6942" w:rsidRDefault="00FC6942" w:rsidP="00FC6942">
      <w:pPr>
        <w:ind w:firstLine="708"/>
        <w:jc w:val="both"/>
      </w:pPr>
      <w:r>
        <w:t>4)</w:t>
      </w:r>
      <w:r>
        <w:tab/>
        <w:t>Все работы, в том числе добыча песка, гравия, дноуглубительные,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FC6942" w:rsidRDefault="00FC6942" w:rsidP="00FC6942">
      <w:pPr>
        <w:ind w:firstLine="708"/>
        <w:jc w:val="both"/>
      </w:pPr>
      <w:r>
        <w:t>5)</w:t>
      </w:r>
      <w:r>
        <w:tab/>
        <w:t xml:space="preserve">Использование химических методов борьбы с </w:t>
      </w:r>
      <w:proofErr w:type="spellStart"/>
      <w:r>
        <w:t>эвтрофикацией</w:t>
      </w:r>
      <w:proofErr w:type="spellEnd"/>
      <w:r>
        <w:t xml:space="preserve">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FC6942" w:rsidRDefault="00FC6942" w:rsidP="00FC6942">
      <w:pPr>
        <w:ind w:firstLine="708"/>
        <w:jc w:val="both"/>
      </w:pPr>
      <w:r>
        <w:lastRenderedPageBreak/>
        <w:t>6)</w:t>
      </w:r>
      <w:r>
        <w:tab/>
        <w:t xml:space="preserve">При наличии судоходства необходимо оборудование судов, дебаркадеров и брандвахт устройствами для сбора фановых и </w:t>
      </w:r>
      <w:proofErr w:type="spellStart"/>
      <w:r>
        <w:t>подсланевых</w:t>
      </w:r>
      <w:proofErr w:type="spellEnd"/>
      <w:r>
        <w:t xml:space="preserve"> вод и твердых отходов; оборудование на пристанях сливных станций и приемников для сбора твердых отходов.</w:t>
      </w:r>
    </w:p>
    <w:p w:rsidR="00FC6942" w:rsidRDefault="00FC6942" w:rsidP="00FC6942">
      <w:pPr>
        <w:ind w:firstLine="708"/>
        <w:jc w:val="both"/>
      </w:pPr>
      <w:r>
        <w:t>10. Мероприятия на территории ЗСО поверхностных источников водоснабжения по второму поясу.</w:t>
      </w:r>
    </w:p>
    <w:p w:rsidR="00FC6942" w:rsidRDefault="00FC6942" w:rsidP="00FC6942">
      <w:pPr>
        <w:ind w:firstLine="708"/>
        <w:jc w:val="both"/>
      </w:pPr>
      <w:r>
        <w:t>Кроме мероприятий, указанных в части 9 настоящей статьи, в пределах второго пояса ЗСО поверхностных источников водоснабжения подлежат выполнению следующие мероприятия:</w:t>
      </w:r>
    </w:p>
    <w:p w:rsidR="00FC6942" w:rsidRDefault="00FC6942" w:rsidP="00FC6942">
      <w:pPr>
        <w:ind w:firstLine="708"/>
        <w:jc w:val="both"/>
      </w:pPr>
      <w:r>
        <w:t>1)</w:t>
      </w:r>
      <w:r>
        <w:tab/>
        <w:t xml:space="preserve">Запрещение размещения складов горюче-смазочных материалов, ядохимикатов и минеральных удобрений, накопителей </w:t>
      </w:r>
      <w:proofErr w:type="spellStart"/>
      <w:r>
        <w:t>промстоков</w:t>
      </w:r>
      <w:proofErr w:type="spellEnd"/>
      <w:r>
        <w:t xml:space="preserve">, </w:t>
      </w:r>
      <w:proofErr w:type="spellStart"/>
      <w:r>
        <w:t>шламохранилищ</w:t>
      </w:r>
      <w:proofErr w:type="spellEnd"/>
      <w:r>
        <w:t xml:space="preserve"> и других объектов, обусловливающих опасность химического загрязнения подземных   вод.</w:t>
      </w:r>
    </w:p>
    <w:p w:rsidR="00FC6942" w:rsidRDefault="00FC6942" w:rsidP="00FC6942">
      <w:pPr>
        <w:ind w:firstLine="708"/>
        <w:jc w:val="both"/>
      </w:pPr>
      <w: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FC6942" w:rsidRDefault="00FC6942" w:rsidP="00FC6942">
      <w:pPr>
        <w:ind w:firstLine="708"/>
        <w:jc w:val="both"/>
      </w:pPr>
      <w:r>
        <w:t>2)</w:t>
      </w:r>
      <w:r>
        <w:tab/>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C6942" w:rsidRDefault="00FC6942" w:rsidP="00FC6942">
      <w:pPr>
        <w:ind w:firstLine="708"/>
        <w:jc w:val="both"/>
      </w:pPr>
      <w:r>
        <w:t>3)</w:t>
      </w:r>
      <w:r>
        <w:tab/>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C6942" w:rsidRDefault="00FC6942" w:rsidP="00FC6942">
      <w:pPr>
        <w:ind w:firstLine="708"/>
        <w:jc w:val="both"/>
      </w:pPr>
      <w:r>
        <w:t>4)</w:t>
      </w:r>
      <w:r>
        <w:tab/>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FC6942" w:rsidRDefault="00FC6942" w:rsidP="00FC6942">
      <w:pPr>
        <w:ind w:firstLine="708"/>
        <w:jc w:val="both"/>
      </w:pPr>
      <w:r>
        <w:t>5)</w:t>
      </w:r>
      <w:r>
        <w:tab/>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t>500 м</w:t>
        </w:r>
      </w:smartTag>
      <w:r>
        <w:t>, которое может привести к ухудшению качества или уменьшению количества воды источника водоснабжения.</w:t>
      </w:r>
    </w:p>
    <w:p w:rsidR="00FC6942" w:rsidRDefault="00FC6942" w:rsidP="00FC6942">
      <w:pPr>
        <w:ind w:firstLine="708"/>
        <w:jc w:val="both"/>
      </w:pPr>
      <w:r>
        <w:t>6)</w:t>
      </w:r>
      <w:r>
        <w:tab/>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FC6942" w:rsidRDefault="00FC6942" w:rsidP="00FC6942">
      <w:pPr>
        <w:ind w:firstLine="708"/>
        <w:jc w:val="both"/>
      </w:pPr>
      <w:r>
        <w:t>7)</w:t>
      </w:r>
      <w:r>
        <w:tab/>
        <w:t>В границах второго пояса зоны санитарной охраны запрещается сброс промышленных, сельскохозяйственных, сельских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FC6942" w:rsidRDefault="00FC6942" w:rsidP="00FC6942">
      <w:pPr>
        <w:ind w:firstLine="708"/>
        <w:jc w:val="both"/>
      </w:pPr>
      <w:r>
        <w:t>11.  Мероприятия по санитарно-защитной полосе водоводов:</w:t>
      </w:r>
    </w:p>
    <w:p w:rsidR="00FC6942" w:rsidRDefault="00FC6942" w:rsidP="00FC6942">
      <w:pPr>
        <w:ind w:firstLine="708"/>
        <w:jc w:val="both"/>
      </w:pPr>
      <w:r>
        <w:t>1)</w:t>
      </w:r>
      <w:r>
        <w:tab/>
        <w:t>В пределах санитарно-защитной полосы водоводов должны отсутствовать источники загрязнения почвы и грунтовых вод.</w:t>
      </w:r>
    </w:p>
    <w:p w:rsidR="00FC6942" w:rsidRDefault="00FC6942" w:rsidP="00FC6942">
      <w:pPr>
        <w:ind w:firstLine="708"/>
        <w:jc w:val="both"/>
      </w:pPr>
      <w:r>
        <w:t>2)</w:t>
      </w:r>
      <w:r>
        <w:tab/>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FC6942" w:rsidRDefault="00FC6942" w:rsidP="00FC6942">
      <w:pPr>
        <w:ind w:firstLine="708"/>
        <w:jc w:val="both"/>
      </w:pPr>
      <w:r>
        <w:t>12. Ограничения использования земельных участков и объектов недвижимости и мероприятия на территории округа горно-санитарной охраны месторождения минеральных вод устанавливаются проектом указанного округа.</w:t>
      </w:r>
    </w:p>
    <w:p w:rsidR="00FC6942" w:rsidRDefault="00FC6942" w:rsidP="00FC6942">
      <w:pPr>
        <w:ind w:firstLine="708"/>
        <w:rPr>
          <w:b/>
        </w:rPr>
      </w:pPr>
    </w:p>
    <w:p w:rsidR="00FC6942" w:rsidRDefault="00FC6942" w:rsidP="00FC6942">
      <w:pPr>
        <w:ind w:firstLine="720"/>
        <w:jc w:val="both"/>
        <w:rPr>
          <w:b/>
        </w:rPr>
      </w:pPr>
      <w:r>
        <w:rPr>
          <w:b/>
        </w:rPr>
        <w:lastRenderedPageBreak/>
        <w:t xml:space="preserve">Ограничения использования земельных участков и объектов капитального строительства на территории </w:t>
      </w:r>
      <w:proofErr w:type="spellStart"/>
      <w:r>
        <w:rPr>
          <w:b/>
        </w:rPr>
        <w:t>водоохранных</w:t>
      </w:r>
      <w:proofErr w:type="spellEnd"/>
      <w:r>
        <w:rPr>
          <w:b/>
        </w:rPr>
        <w:t xml:space="preserve"> зон.</w:t>
      </w:r>
    </w:p>
    <w:p w:rsidR="00FC6942" w:rsidRDefault="00FC6942" w:rsidP="00FC6942">
      <w:pPr>
        <w:ind w:firstLine="708"/>
        <w:jc w:val="both"/>
      </w:pPr>
      <w:r>
        <w:t xml:space="preserve">1.  Ограничения использования земельных участков и объектов капитального строительства на территории </w:t>
      </w:r>
      <w:proofErr w:type="spellStart"/>
      <w:r>
        <w:t>водоохранных</w:t>
      </w:r>
      <w:proofErr w:type="spellEnd"/>
      <w:r>
        <w:t xml:space="preserve">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C6942" w:rsidRDefault="00FC6942" w:rsidP="00FC6942">
      <w:pPr>
        <w:ind w:firstLine="708"/>
        <w:jc w:val="both"/>
      </w:pPr>
      <w:r>
        <w:t xml:space="preserve">2.  Ограничения использования земельных участков и объектов капитального строительства на территории </w:t>
      </w:r>
      <w:proofErr w:type="spellStart"/>
      <w:r>
        <w:t>водоохранных</w:t>
      </w:r>
      <w:proofErr w:type="spellEnd"/>
      <w:r>
        <w:t xml:space="preserve"> зон определяются специальными режимами осуществления хозяйственной и иной деятельности установленными Водным кодексом РФ. </w:t>
      </w:r>
    </w:p>
    <w:p w:rsidR="00FC6942" w:rsidRDefault="00FC6942" w:rsidP="00FC6942">
      <w:pPr>
        <w:ind w:firstLine="708"/>
        <w:jc w:val="both"/>
      </w:pPr>
      <w:r>
        <w:t xml:space="preserve">3.  </w:t>
      </w:r>
      <w:proofErr w:type="gramStart"/>
      <w:r>
        <w:t xml:space="preserve">В соответствии с указанным режимом на территории </w:t>
      </w:r>
      <w:proofErr w:type="spellStart"/>
      <w:r>
        <w:t>водоохранных</w:t>
      </w:r>
      <w:proofErr w:type="spellEnd"/>
      <w:r>
        <w:t xml:space="preserve"> зон, границы которых отображены на Карте градостроительного зонирования Польниковского сельского поселения в части отображения границ зон с особыми условиями использования территории, в части границ зон выделяемых по экологическим требованиям, санитарно-гигиеническим нормам и требованиям, а также границ территорий, на которые действие градостроительного регламента не распространяется, и границ территорий, для которых градостроительные регламенты не</w:t>
      </w:r>
      <w:proofErr w:type="gramEnd"/>
      <w:r>
        <w:t xml:space="preserve"> устанавливаются, запрещается:</w:t>
      </w:r>
    </w:p>
    <w:p w:rsidR="00FC6942" w:rsidRDefault="00FC6942" w:rsidP="00FC6942">
      <w:pPr>
        <w:ind w:firstLine="708"/>
        <w:jc w:val="both"/>
      </w:pPr>
      <w:r>
        <w:t>1)</w:t>
      </w:r>
      <w:r>
        <w:tab/>
        <w:t>использование сточных вод для удобрения почв;</w:t>
      </w:r>
    </w:p>
    <w:p w:rsidR="00FC6942" w:rsidRDefault="00FC6942" w:rsidP="00FC6942">
      <w:pPr>
        <w:ind w:firstLine="708"/>
        <w:jc w:val="both"/>
      </w:pPr>
      <w:r>
        <w:t>2)</w:t>
      </w:r>
      <w:r>
        <w:tab/>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C6942" w:rsidRDefault="00FC6942" w:rsidP="00FC6942">
      <w:pPr>
        <w:ind w:firstLine="708"/>
        <w:jc w:val="both"/>
      </w:pPr>
      <w:r>
        <w:t>3)</w:t>
      </w:r>
      <w:r>
        <w:tab/>
        <w:t>осуществление авиационных мер по борьбе с вредителями и болезнями растений;</w:t>
      </w:r>
    </w:p>
    <w:p w:rsidR="00FC6942" w:rsidRDefault="00FC6942" w:rsidP="00FC6942">
      <w:pPr>
        <w:ind w:firstLine="708"/>
        <w:jc w:val="both"/>
      </w:pPr>
      <w:r>
        <w:t>4)</w:t>
      </w:r>
      <w:r>
        <w:ta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C6942" w:rsidRDefault="00FC6942" w:rsidP="00FC6942">
      <w:pPr>
        <w:ind w:firstLine="708"/>
        <w:jc w:val="both"/>
      </w:pPr>
      <w:r>
        <w:t>4. В границах прибрежных защитных полос наряду с вышеперечисленными ограничениями запрещается:</w:t>
      </w:r>
    </w:p>
    <w:p w:rsidR="00FC6942" w:rsidRDefault="00FC6942" w:rsidP="00FC6942">
      <w:pPr>
        <w:jc w:val="both"/>
      </w:pPr>
      <w:r>
        <w:t>1)</w:t>
      </w:r>
      <w:r>
        <w:tab/>
        <w:t>распашка земель;</w:t>
      </w:r>
    </w:p>
    <w:p w:rsidR="00FC6942" w:rsidRDefault="00FC6942" w:rsidP="00FC6942">
      <w:pPr>
        <w:jc w:val="both"/>
      </w:pPr>
      <w:r>
        <w:t>2)</w:t>
      </w:r>
      <w:r>
        <w:tab/>
        <w:t>размещение отвалов размываемых грунтов;</w:t>
      </w:r>
    </w:p>
    <w:p w:rsidR="00FC6942" w:rsidRDefault="00FC6942" w:rsidP="00FC6942">
      <w:pPr>
        <w:jc w:val="both"/>
      </w:pPr>
      <w:r>
        <w:t>3)</w:t>
      </w:r>
      <w:r>
        <w:tab/>
        <w:t>выпас сельскохозяйственных животных и организация для них летних лагерей, ванн.</w:t>
      </w:r>
    </w:p>
    <w:p w:rsidR="00FC6942" w:rsidRDefault="00FC6942" w:rsidP="00FC6942">
      <w:pPr>
        <w:ind w:firstLine="708"/>
        <w:jc w:val="both"/>
      </w:pPr>
      <w:r>
        <w:t xml:space="preserve">5. В границах </w:t>
      </w:r>
      <w:proofErr w:type="spellStart"/>
      <w:r>
        <w:t>водоохранных</w:t>
      </w:r>
      <w:proofErr w:type="spellEnd"/>
      <w:r>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C6942" w:rsidRDefault="00FC6942" w:rsidP="00FC6942">
      <w:pPr>
        <w:tabs>
          <w:tab w:val="left" w:pos="720"/>
        </w:tabs>
        <w:ind w:firstLine="720"/>
        <w:jc w:val="both"/>
        <w:rPr>
          <w:b/>
        </w:rPr>
      </w:pPr>
      <w:r>
        <w:rPr>
          <w:b/>
        </w:rPr>
        <w:t>Ограничения использования земельных участков и объектов капитального строительства на территории санитарно-защитных зон</w:t>
      </w:r>
    </w:p>
    <w:p w:rsidR="00FC6942" w:rsidRDefault="00FC6942" w:rsidP="00FC6942">
      <w:pPr>
        <w:ind w:firstLine="708"/>
        <w:jc w:val="both"/>
      </w:pPr>
      <w:r>
        <w:t xml:space="preserve">1.  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 </w:t>
      </w:r>
    </w:p>
    <w:p w:rsidR="00FC6942" w:rsidRDefault="00FC6942" w:rsidP="00FC6942">
      <w:pPr>
        <w:ind w:firstLine="708"/>
        <w:jc w:val="both"/>
      </w:pPr>
      <w:r>
        <w:t>2.  Ограничения использования земельных участков и объектов капитального строительства на территории санитарно-защитных зон (далее – СЗЗ)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rsidR="00FC6942" w:rsidRDefault="00FC6942" w:rsidP="00FC6942">
      <w:pPr>
        <w:ind w:firstLine="708"/>
        <w:jc w:val="both"/>
      </w:pPr>
      <w:r>
        <w:lastRenderedPageBreak/>
        <w:t>3. Содержание указанного режима определяется санитарно-эпидемиологическими правилами и нормативами.</w:t>
      </w:r>
    </w:p>
    <w:p w:rsidR="00FC6942" w:rsidRDefault="00FC6942" w:rsidP="00FC6942">
      <w:pPr>
        <w:ind w:firstLine="708"/>
        <w:jc w:val="both"/>
      </w:pPr>
      <w:r>
        <w:t xml:space="preserve">4.   </w:t>
      </w:r>
      <w:proofErr w:type="gramStart"/>
      <w:r>
        <w:t>В соответствии с указанным режимом использования земельных участков и объектов капитального строительства на территории СЗЗ, границы которых отображены на Карте градостроительного зонирования Польниковского сельского поселения в части отображения границ зон с особыми условиями использования территории, в части границ зон выделяемых по экологическим требованиям, санитарно-гигиеническим нормам и требованиям, а также границ территорий, на которые действие градостроительного регламента не распространяется, вводятся следующие</w:t>
      </w:r>
      <w:proofErr w:type="gramEnd"/>
      <w:r>
        <w:t xml:space="preserve"> ограничения хозяйственной и иной деятельности:</w:t>
      </w:r>
    </w:p>
    <w:p w:rsidR="00FC6942" w:rsidRDefault="00FC6942" w:rsidP="00FC6942">
      <w:pPr>
        <w:ind w:firstLine="708"/>
        <w:jc w:val="both"/>
      </w:pPr>
      <w:r>
        <w:t>1)</w:t>
      </w:r>
      <w:r>
        <w:tab/>
        <w:t>на территории СЗЗ не допускается размещение следующих объектов:</w:t>
      </w:r>
    </w:p>
    <w:p w:rsidR="00FC6942" w:rsidRDefault="00FC6942" w:rsidP="00FC6942">
      <w:pPr>
        <w:ind w:firstLine="708"/>
        <w:jc w:val="both"/>
      </w:pPr>
      <w:r>
        <w:t>–</w:t>
      </w:r>
      <w:r>
        <w:tab/>
        <w:t>объектов для проживания людей;</w:t>
      </w:r>
    </w:p>
    <w:p w:rsidR="00FC6942" w:rsidRDefault="00FC6942" w:rsidP="00FC6942">
      <w:pPr>
        <w:ind w:firstLine="708"/>
        <w:jc w:val="both"/>
      </w:pPr>
      <w:r>
        <w:t>–</w:t>
      </w:r>
      <w:r>
        <w:tab/>
        <w:t>коллективных или индивидуальных дачных и садово-огородных участков;</w:t>
      </w:r>
    </w:p>
    <w:p w:rsidR="00FC6942" w:rsidRDefault="00FC6942" w:rsidP="00FC6942">
      <w:pPr>
        <w:ind w:firstLine="708"/>
        <w:jc w:val="both"/>
      </w:pPr>
      <w:r>
        <w:t>–</w:t>
      </w:r>
      <w:r>
        <w:tab/>
        <w:t xml:space="preserve">спортивных сооружений и парков общего пользования; </w:t>
      </w:r>
    </w:p>
    <w:p w:rsidR="00FC6942" w:rsidRDefault="00FC6942" w:rsidP="00FC6942">
      <w:pPr>
        <w:ind w:firstLine="708"/>
        <w:jc w:val="both"/>
      </w:pPr>
      <w:r>
        <w:t>–</w:t>
      </w:r>
      <w:r>
        <w:tab/>
        <w:t xml:space="preserve">образовательных и детских учреждений; </w:t>
      </w:r>
    </w:p>
    <w:p w:rsidR="00FC6942" w:rsidRDefault="00FC6942" w:rsidP="00FC6942">
      <w:pPr>
        <w:ind w:firstLine="708"/>
        <w:jc w:val="both"/>
      </w:pPr>
      <w:r>
        <w:t>–</w:t>
      </w:r>
      <w:r>
        <w:tab/>
        <w:t>лечебно-профилактических и оздоровительных учреждений общего пользования;</w:t>
      </w:r>
    </w:p>
    <w:p w:rsidR="00FC6942" w:rsidRDefault="00FC6942" w:rsidP="00FC6942">
      <w:pPr>
        <w:ind w:firstLine="708"/>
        <w:jc w:val="both"/>
      </w:pPr>
      <w:r>
        <w:t>–</w:t>
      </w:r>
      <w:r>
        <w:tab/>
        <w:t>предприятий по производству лекарственных веществ, лекарственных средств и (или) лекарственных форм складов сырья и полупродуктов для фармацевтических предприятий;</w:t>
      </w:r>
    </w:p>
    <w:p w:rsidR="00FC6942" w:rsidRDefault="00FC6942" w:rsidP="00FC6942">
      <w:pPr>
        <w:ind w:firstLine="708"/>
        <w:jc w:val="both"/>
      </w:pPr>
      <w:r>
        <w:t>–</w:t>
      </w:r>
      <w:r>
        <w:tab/>
        <w:t>предприятий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w:t>
      </w:r>
    </w:p>
    <w:p w:rsidR="00FC6942" w:rsidRDefault="00FC6942" w:rsidP="00FC6942">
      <w:pPr>
        <w:ind w:firstLine="708"/>
        <w:jc w:val="both"/>
      </w:pPr>
      <w:r>
        <w:t>2)</w:t>
      </w:r>
      <w:r>
        <w:tab/>
        <w:t>на территории СЗЗ допускается размещать:</w:t>
      </w:r>
    </w:p>
    <w:p w:rsidR="00FC6942" w:rsidRDefault="00FC6942" w:rsidP="00FC6942">
      <w:pPr>
        <w:ind w:firstLine="708"/>
        <w:jc w:val="both"/>
      </w:pPr>
      <w:r>
        <w:t>–</w:t>
      </w:r>
      <w:r>
        <w:tab/>
        <w:t>сельхозугодия для выращивания технических культур, не используемых для производства продуктов питания;</w:t>
      </w:r>
    </w:p>
    <w:p w:rsidR="00FC6942" w:rsidRDefault="00FC6942" w:rsidP="00FC6942">
      <w:pPr>
        <w:ind w:firstLine="708"/>
        <w:jc w:val="both"/>
      </w:pPr>
      <w:r>
        <w:t>–</w:t>
      </w:r>
      <w:r>
        <w:tab/>
        <w:t xml:space="preserve">предприятия, их отдельные здания и сооружения с производствами меньшего класса вредности, чем основное производство. При наличии у размещаемого в СЗЗ объекта выбросов, аналогичных по составу с основным производством (предприятия-источника СЗЗ), обязательно требование </w:t>
      </w:r>
      <w:proofErr w:type="spellStart"/>
      <w:r>
        <w:t>непревышения</w:t>
      </w:r>
      <w:proofErr w:type="spellEnd"/>
      <w:r>
        <w:t xml:space="preserve"> гигиенических нормативов на границе СЗЗ и за ее пределами при суммарном учете;</w:t>
      </w:r>
    </w:p>
    <w:p w:rsidR="00FC6942" w:rsidRDefault="00FC6942" w:rsidP="00FC6942">
      <w:pPr>
        <w:ind w:firstLine="708"/>
        <w:jc w:val="both"/>
      </w:pPr>
      <w:r>
        <w:t>–</w:t>
      </w:r>
      <w:r>
        <w:tab/>
        <w:t>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предприятия-источника СЗЗ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FC6942" w:rsidRDefault="00FC6942" w:rsidP="00FC6942">
      <w:pPr>
        <w:ind w:firstLine="708"/>
        <w:jc w:val="both"/>
      </w:pPr>
      <w:proofErr w:type="gramStart"/>
      <w:r>
        <w:t>–</w:t>
      </w:r>
      <w:r>
        <w:tab/>
        <w:t xml:space="preserve">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w:t>
      </w:r>
      <w:proofErr w:type="spellStart"/>
      <w:r>
        <w:t>электроподстанции</w:t>
      </w:r>
      <w:proofErr w:type="spellEnd"/>
      <w:r>
        <w:t xml:space="preserve">, </w:t>
      </w:r>
      <w:proofErr w:type="spellStart"/>
      <w:r>
        <w:t>нефте</w:t>
      </w:r>
      <w:proofErr w:type="spellEnd"/>
      <w:r>
        <w:t xml:space="preserve">- и газопроводы, артезианские скважины для технического водоснабжения, </w:t>
      </w:r>
      <w:proofErr w:type="spellStart"/>
      <w:r>
        <w:t>водоохлаждающие</w:t>
      </w:r>
      <w:proofErr w:type="spellEnd"/>
      <w:r>
        <w:t xml:space="preserve"> сооружения для подготовки технической воды, канализационные насосные станции, сооружения оборотного водоснабжения, питомники растений для озеленения </w:t>
      </w:r>
      <w:proofErr w:type="spellStart"/>
      <w:r>
        <w:t>промплощадки</w:t>
      </w:r>
      <w:proofErr w:type="spellEnd"/>
      <w:r>
        <w:t>, предприятий и санитарно-защитной зоны;</w:t>
      </w:r>
      <w:proofErr w:type="gramEnd"/>
    </w:p>
    <w:p w:rsidR="00FC6942" w:rsidRDefault="00FC6942" w:rsidP="00FC6942">
      <w:pPr>
        <w:ind w:firstLine="708"/>
        <w:jc w:val="both"/>
      </w:pPr>
      <w:r>
        <w:t>–</w:t>
      </w:r>
      <w:r>
        <w:tab/>
        <w:t>новые пищевые объекты – в СЗЗ предприятий пищевых отраслей промышленности, оптовых складов продовольственного сырья и пищевой продукции допускается размещение – при исключении взаимного негативного воздействия.</w:t>
      </w:r>
    </w:p>
    <w:p w:rsidR="00FC6942" w:rsidRDefault="00FC6942" w:rsidP="00FC6942">
      <w:pPr>
        <w:ind w:firstLine="708"/>
        <w:jc w:val="both"/>
      </w:pPr>
      <w:r>
        <w:t>3)</w:t>
      </w:r>
      <w:r>
        <w:tab/>
        <w:t xml:space="preserve">санитарно-защитная зона для предприятий IV, V классов должна быть максимально озеленена – не менее 60% площади; для предприятий II и III класса – не менее 50%; для предприятий, имеющих санитарно-защитную зону </w:t>
      </w:r>
      <w:smartTag w:uri="urn:schemas-microsoft-com:office:smarttags" w:element="metricconverter">
        <w:smartTagPr>
          <w:attr w:name="ProductID" w:val="1000 м"/>
        </w:smartTagPr>
        <w:r>
          <w:t>1000 м</w:t>
        </w:r>
      </w:smartTag>
      <w:r>
        <w:t xml:space="preserve"> и более – не </w:t>
      </w:r>
      <w:r>
        <w:lastRenderedPageBreak/>
        <w:t>менее 40% ее территории с обязательной организацией полосы древесно-кустарниковых насаждений со стороны жилой застройки.</w:t>
      </w:r>
    </w:p>
    <w:p w:rsidR="00FC6942" w:rsidRDefault="00FC6942" w:rsidP="00FC6942">
      <w:pPr>
        <w:ind w:firstLine="709"/>
        <w:jc w:val="both"/>
        <w:outlineLvl w:val="1"/>
        <w:rPr>
          <w:b/>
        </w:rPr>
      </w:pPr>
    </w:p>
    <w:p w:rsidR="00FC6942" w:rsidRDefault="00FC6942" w:rsidP="00FC6942">
      <w:pPr>
        <w:jc w:val="both"/>
      </w:pPr>
    </w:p>
    <w:p w:rsidR="00FC6942" w:rsidRDefault="00FC6942" w:rsidP="00FC6942">
      <w:pPr>
        <w:ind w:firstLine="709"/>
        <w:jc w:val="center"/>
        <w:outlineLvl w:val="0"/>
        <w:rPr>
          <w:b/>
        </w:rPr>
      </w:pPr>
      <w:bookmarkStart w:id="38" w:name="_Toc357949644"/>
      <w:r>
        <w:rPr>
          <w:b/>
        </w:rPr>
        <w:t>ГЛАВА 3. ГРАДОСТРОИТЕЛЬНАЯ ПОДГОТОВКА ЗЕМЕЛЬНЫХ УЧАСТКОВ В ЦЕЛЯХ ПРЕДОСТАВЛЕНИЯ ЗАИНТЕРЕСОВАННЫМ ЛИЦАМ ДЛЯ СТРОИТЕЛЬСТВА. РЕЗЕРВИРОВАНИЕ И ИЗЪЯТИЕ ЗЕМЕЛЬНЫХ УЧАСТКОВ ДЛЯ МУНИЦИПАЛЬНЫХ НУЖД.</w:t>
      </w:r>
      <w:bookmarkEnd w:id="38"/>
    </w:p>
    <w:p w:rsidR="00FC6942" w:rsidRDefault="00FC6942" w:rsidP="00FC6942">
      <w:pPr>
        <w:jc w:val="center"/>
        <w:rPr>
          <w:b/>
        </w:rPr>
      </w:pPr>
    </w:p>
    <w:p w:rsidR="00FC6942" w:rsidRDefault="00FC6942" w:rsidP="00FC6942">
      <w:pPr>
        <w:ind w:firstLine="709"/>
        <w:jc w:val="both"/>
        <w:outlineLvl w:val="1"/>
        <w:rPr>
          <w:b/>
        </w:rPr>
      </w:pPr>
      <w:bookmarkStart w:id="39" w:name="_Toc357949645"/>
      <w:r>
        <w:rPr>
          <w:b/>
        </w:rPr>
        <w:t>Статья 23. Градостроительная подготовка земельных участков в целях предоставления заинтересованным лицам для строительства</w:t>
      </w:r>
      <w:bookmarkEnd w:id="39"/>
    </w:p>
    <w:p w:rsidR="00FC6942" w:rsidRDefault="00FC6942" w:rsidP="00FC6942">
      <w:pPr>
        <w:ind w:firstLine="708"/>
        <w:jc w:val="both"/>
        <w:rPr>
          <w:b/>
        </w:rPr>
      </w:pPr>
    </w:p>
    <w:p w:rsidR="00FC6942" w:rsidRDefault="00FC6942" w:rsidP="00FC6942">
      <w:pPr>
        <w:ind w:firstLine="708"/>
        <w:jc w:val="both"/>
      </w:pPr>
      <w:r>
        <w:t xml:space="preserve">1.  Земельные участки, предоставляемые заинтересованным лицам для строительства, должны быть сформированы как объекты недвижимости, то </w:t>
      </w:r>
      <w:proofErr w:type="gramStart"/>
      <w:r>
        <w:t>есть</w:t>
      </w:r>
      <w:proofErr w:type="gramEnd"/>
      <w:r>
        <w:t xml:space="preserve"> осуществлена их градостроительная подготовка. Не допускается предоставлять земельные участки для любого строительства без их градостроительной подготовки.</w:t>
      </w:r>
    </w:p>
    <w:p w:rsidR="00FC6942" w:rsidRDefault="00FC6942" w:rsidP="00FC6942">
      <w:pPr>
        <w:ind w:firstLine="708"/>
        <w:jc w:val="both"/>
      </w:pPr>
      <w:r>
        <w:t>2.  Предоставление земельных участков для строительства осуществляется:</w:t>
      </w:r>
    </w:p>
    <w:p w:rsidR="00FC6942" w:rsidRDefault="00FC6942" w:rsidP="00FC6942">
      <w:pPr>
        <w:ind w:firstLine="708"/>
        <w:jc w:val="both"/>
      </w:pPr>
      <w:r>
        <w:t>–</w:t>
      </w:r>
      <w:r>
        <w:tab/>
        <w:t>без предварительного согласования мест размещения объектов;</w:t>
      </w:r>
    </w:p>
    <w:p w:rsidR="00FC6942" w:rsidRDefault="00FC6942" w:rsidP="00FC6942">
      <w:pPr>
        <w:ind w:firstLine="708"/>
        <w:jc w:val="both"/>
      </w:pPr>
      <w:r>
        <w:t>–</w:t>
      </w:r>
      <w:r>
        <w:tab/>
        <w:t>с предварительным согласованием мест размещения объектов.</w:t>
      </w:r>
    </w:p>
    <w:p w:rsidR="00FC6942" w:rsidRDefault="00FC6942" w:rsidP="00FC6942">
      <w:pPr>
        <w:ind w:firstLine="708"/>
        <w:jc w:val="both"/>
      </w:pPr>
      <w:r>
        <w:t xml:space="preserve">3.  Предварительное согласование места размещения объекта не проводится при размещении объекта в </w:t>
      </w:r>
      <w:proofErr w:type="spellStart"/>
      <w:r>
        <w:t>Польниковском</w:t>
      </w:r>
      <w:proofErr w:type="spellEnd"/>
      <w:r>
        <w:t xml:space="preserve"> сельском поселении в соответствии с утверждённой документацией по планировке территории и настоящими Правилами, а также в случае предоставления земельного участка для нужд сельскохозяйственного производства либо гражданину для индивидуального жилищного строительства, ведения личного подсобного хозяйства.</w:t>
      </w:r>
    </w:p>
    <w:p w:rsidR="00FC6942" w:rsidRDefault="00FC6942" w:rsidP="00FC6942">
      <w:pPr>
        <w:ind w:firstLine="708"/>
        <w:jc w:val="both"/>
      </w:pPr>
      <w:r>
        <w:t>4.  Предварительное согласование места размещения объекта проводится во всех остальных случаях, не указанных в части 3 настоящей статьи.</w:t>
      </w:r>
    </w:p>
    <w:p w:rsidR="00FC6942" w:rsidRDefault="00FC6942" w:rsidP="00FC6942">
      <w:pPr>
        <w:ind w:firstLine="708"/>
        <w:jc w:val="both"/>
      </w:pPr>
      <w:r>
        <w:t>5.  Предоставление земельного участка для строительства без предварительного согласования места размещения объекта осуществляется с учётом частей 6,7 настоящей статьи. Предоставление земельного участка для строительства с предварительным согласованием места размещения объекта осуществляется посредством выбора земельного участка для строительства.</w:t>
      </w:r>
    </w:p>
    <w:p w:rsidR="00FC6942" w:rsidRDefault="00FC6942" w:rsidP="00FC6942">
      <w:pPr>
        <w:ind w:firstLine="708"/>
        <w:jc w:val="both"/>
      </w:pPr>
      <w:r>
        <w:t>6.  Формирование земельного участка осуществляется посредством:</w:t>
      </w:r>
    </w:p>
    <w:p w:rsidR="00FC6942" w:rsidRDefault="00FC6942" w:rsidP="00FC6942">
      <w:pPr>
        <w:ind w:firstLine="708"/>
        <w:jc w:val="both"/>
      </w:pPr>
      <w:r>
        <w:t>- подготовки документации по планировке соответствующей территории – элемента планировочной структуры, в границах которого расположен земельный участок (проекта планировки, проекта межевания территории, градостроительного плана земельного участка);</w:t>
      </w:r>
    </w:p>
    <w:p w:rsidR="00FC6942" w:rsidRDefault="00FC6942" w:rsidP="00FC6942">
      <w:pPr>
        <w:ind w:firstLine="708"/>
        <w:jc w:val="both"/>
      </w:pPr>
      <w:r>
        <w:t>- подготовки землеустроительной документации;</w:t>
      </w:r>
    </w:p>
    <w:p w:rsidR="00FC6942" w:rsidRDefault="00FC6942" w:rsidP="00FC6942">
      <w:pPr>
        <w:ind w:firstLine="708"/>
        <w:jc w:val="both"/>
      </w:pPr>
      <w:r>
        <w:t>- определения технических условий и платы за подключение объектов к сетям инженерно-технического обеспечения;</w:t>
      </w:r>
    </w:p>
    <w:p w:rsidR="00FC6942" w:rsidRDefault="00FC6942" w:rsidP="00FC6942">
      <w:pPr>
        <w:ind w:firstLine="708"/>
        <w:jc w:val="both"/>
      </w:pPr>
      <w:r>
        <w:t>- выноса границ земельного участка в натуру.</w:t>
      </w:r>
    </w:p>
    <w:p w:rsidR="00FC6942" w:rsidRDefault="00FC6942" w:rsidP="00FC6942">
      <w:pPr>
        <w:ind w:firstLine="708"/>
        <w:jc w:val="both"/>
      </w:pPr>
      <w:r>
        <w:t>7. Формирование земельного участка производится за счёт средств администрации Польниковского сельского поселения, либо заинтересованного в предоставлении земельного участка лица.</w:t>
      </w:r>
    </w:p>
    <w:p w:rsidR="00FC6942" w:rsidRDefault="00FC6942" w:rsidP="00FC6942">
      <w:pPr>
        <w:ind w:firstLine="708"/>
        <w:jc w:val="both"/>
      </w:pPr>
      <w:r>
        <w:t>В случае если заинтересованное лицо, за счёт средств которого была произведена градостроительная подготовка земельного участка, не стало участником или победителем торгов по продаже земельного участка или продаже права его аренды для строительства, данному лицу компенсируются расходы на такую подготовку администрацией за счёт победителя торгов.</w:t>
      </w:r>
    </w:p>
    <w:p w:rsidR="00FC6942" w:rsidRDefault="00FC6942" w:rsidP="00FC6942">
      <w:pPr>
        <w:ind w:firstLine="708"/>
        <w:jc w:val="both"/>
      </w:pPr>
      <w:r>
        <w:t>8.  Приобретение заинтересованными лицами прав на земельные участки осуществляется в соответствии с нормами:</w:t>
      </w:r>
    </w:p>
    <w:p w:rsidR="00FC6942" w:rsidRDefault="00FC6942" w:rsidP="00FC6942">
      <w:pPr>
        <w:ind w:firstLine="708"/>
        <w:jc w:val="both"/>
      </w:pPr>
      <w:r>
        <w:lastRenderedPageBreak/>
        <w:t>- 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p>
    <w:p w:rsidR="00FC6942" w:rsidRDefault="00FC6942" w:rsidP="00FC6942">
      <w:pPr>
        <w:ind w:firstLine="708"/>
        <w:jc w:val="both"/>
      </w:pPr>
      <w:r>
        <w:t>- земельного законодательства – в случаях, когда указанные права предоставляются заинтересованным лицам из состава земель, находящихся в муниципальной собственности Польниковского сельского поселения.</w:t>
      </w:r>
    </w:p>
    <w:p w:rsidR="00FC6942" w:rsidRDefault="00FC6942" w:rsidP="00FC6942">
      <w:pPr>
        <w:jc w:val="both"/>
      </w:pPr>
    </w:p>
    <w:p w:rsidR="00FC6942" w:rsidRDefault="00FC6942" w:rsidP="00FC6942">
      <w:pPr>
        <w:ind w:firstLine="709"/>
        <w:jc w:val="both"/>
        <w:outlineLvl w:val="1"/>
        <w:rPr>
          <w:b/>
        </w:rPr>
      </w:pPr>
      <w:bookmarkStart w:id="40" w:name="_Toc357949646"/>
      <w:r>
        <w:rPr>
          <w:b/>
        </w:rPr>
        <w:t>Статья 24. Основания для изъятия земель для муниципальных нужд Польниковского сельского поселения</w:t>
      </w:r>
      <w:bookmarkEnd w:id="40"/>
    </w:p>
    <w:p w:rsidR="00FC6942" w:rsidRDefault="00FC6942" w:rsidP="00FC6942">
      <w:pPr>
        <w:ind w:firstLine="709"/>
        <w:jc w:val="both"/>
        <w:outlineLvl w:val="1"/>
        <w:rPr>
          <w:b/>
        </w:rPr>
      </w:pPr>
    </w:p>
    <w:p w:rsidR="00FC6942" w:rsidRDefault="00FC6942" w:rsidP="00FC6942">
      <w:pPr>
        <w:ind w:firstLine="708"/>
        <w:jc w:val="both"/>
      </w:pPr>
      <w:r>
        <w:t xml:space="preserve">1.  Изъятие, в том числе путём выкупа, земельных участков для муниципальных нужд Польниковского сельского поселения осуществляется в исключительных случаях, связанных </w:t>
      </w:r>
      <w:proofErr w:type="gramStart"/>
      <w:r>
        <w:t>с</w:t>
      </w:r>
      <w:proofErr w:type="gramEnd"/>
      <w:r>
        <w:t>:</w:t>
      </w:r>
    </w:p>
    <w:p w:rsidR="00FC6942" w:rsidRDefault="00FC6942" w:rsidP="00FC6942">
      <w:pPr>
        <w:ind w:firstLine="708"/>
        <w:jc w:val="both"/>
      </w:pPr>
      <w:r>
        <w:t>1)</w:t>
      </w:r>
      <w:r>
        <w:tab/>
        <w:t>выполнением международных обязательств Российской Федерации;</w:t>
      </w:r>
    </w:p>
    <w:p w:rsidR="00FC6942" w:rsidRDefault="00FC6942" w:rsidP="00FC6942">
      <w:pPr>
        <w:ind w:firstLine="708"/>
        <w:jc w:val="both"/>
      </w:pPr>
      <w:r>
        <w:t>2)</w:t>
      </w:r>
      <w:r>
        <w:tab/>
        <w:t>размещением следующих объектов муниципального значения Польниковского сельского поселения при отсутствии других вариантов возможного размещения этих объектов:</w:t>
      </w:r>
    </w:p>
    <w:p w:rsidR="00FC6942" w:rsidRDefault="00FC6942" w:rsidP="00FC6942">
      <w:pPr>
        <w:ind w:firstLine="708"/>
        <w:jc w:val="both"/>
      </w:pPr>
      <w:r>
        <w:t>–</w:t>
      </w:r>
      <w:r>
        <w:tab/>
        <w:t xml:space="preserve">объектов </w:t>
      </w:r>
      <w:proofErr w:type="spellStart"/>
      <w:r>
        <w:t>электр</w:t>
      </w:r>
      <w:proofErr w:type="gramStart"/>
      <w:r>
        <w:t>о</w:t>
      </w:r>
      <w:proofErr w:type="spellEnd"/>
      <w:r>
        <w:t>-</w:t>
      </w:r>
      <w:proofErr w:type="gramEnd"/>
      <w:r>
        <w:t xml:space="preserve">, </w:t>
      </w:r>
      <w:proofErr w:type="spellStart"/>
      <w:r>
        <w:t>газо</w:t>
      </w:r>
      <w:proofErr w:type="spellEnd"/>
      <w:r>
        <w:t>-, тепло- и водоснабжения муниципального значения;</w:t>
      </w:r>
    </w:p>
    <w:p w:rsidR="00FC6942" w:rsidRDefault="00FC6942" w:rsidP="00FC6942">
      <w:pPr>
        <w:ind w:firstLine="708"/>
        <w:jc w:val="both"/>
      </w:pPr>
      <w:r>
        <w:t>–</w:t>
      </w:r>
      <w:r>
        <w:tab/>
        <w:t>автомобильных дорог общего пользования, мостов и иных транспортных инженерных сооружений местного значения в границах Польниковского сельского поселения;</w:t>
      </w:r>
    </w:p>
    <w:p w:rsidR="00FC6942" w:rsidRDefault="00FC6942" w:rsidP="00FC6942">
      <w:pPr>
        <w:ind w:firstLine="708"/>
        <w:jc w:val="both"/>
      </w:pPr>
      <w:r>
        <w:t>3)</w:t>
      </w:r>
      <w:r>
        <w:tab/>
        <w:t>иными обстоятельствами в установленных федеральными законами случаях, а применительно к изъятию, в том числе путём выкупа, земельных участков из земель, находящихся в муниципальной собственности Польниковского сельского поселения, в случаях, установленных законами Брянской области.</w:t>
      </w:r>
    </w:p>
    <w:p w:rsidR="00FC6942" w:rsidRDefault="00FC6942" w:rsidP="00FC6942">
      <w:pPr>
        <w:ind w:firstLine="708"/>
        <w:jc w:val="both"/>
      </w:pPr>
      <w:r>
        <w:t>2.  Установление порядка изъятия земельных участков, в том числе путём выкупа, для муниципальных нужд производится органами государственной власти Российской Федерации.</w:t>
      </w:r>
    </w:p>
    <w:p w:rsidR="00FC6942" w:rsidRDefault="00FC6942" w:rsidP="00FC6942">
      <w:pPr>
        <w:jc w:val="both"/>
      </w:pPr>
    </w:p>
    <w:p w:rsidR="00FC6942" w:rsidRDefault="00FC6942" w:rsidP="00FC6942">
      <w:pPr>
        <w:ind w:firstLine="709"/>
        <w:jc w:val="both"/>
        <w:outlineLvl w:val="1"/>
        <w:rPr>
          <w:b/>
        </w:rPr>
      </w:pPr>
      <w:bookmarkStart w:id="41" w:name="_Toc357949647"/>
      <w:r>
        <w:rPr>
          <w:b/>
        </w:rPr>
        <w:t>Статья 25. Возмещение убытков при изъятии земельных участков для муниципальных нужд</w:t>
      </w:r>
      <w:bookmarkEnd w:id="41"/>
    </w:p>
    <w:p w:rsidR="00FC6942" w:rsidRDefault="00FC6942" w:rsidP="00FC6942">
      <w:pPr>
        <w:jc w:val="both"/>
      </w:pPr>
    </w:p>
    <w:p w:rsidR="00FC6942" w:rsidRDefault="00FC6942" w:rsidP="00FC6942">
      <w:pPr>
        <w:ind w:firstLine="708"/>
        <w:jc w:val="both"/>
      </w:pPr>
      <w:r>
        <w:t>1. Убытки, причинённые собственнику изъятием земельного участка для муниципальных нужд Польниковского сельского поселения, включаются в плату за изымаемый земельный участок (выкупную цену).</w:t>
      </w:r>
    </w:p>
    <w:p w:rsidR="00FC6942" w:rsidRDefault="00FC6942" w:rsidP="00FC6942">
      <w:pPr>
        <w:ind w:firstLine="708"/>
        <w:jc w:val="both"/>
      </w:pPr>
      <w:r>
        <w:t>2.  Плата за земельный участок, изымаемый для муниципальных нужд, сроки и другие условия выкупа определяются соглашением с собственником. Соглашение предусматривает обязанность органов местного самоуправления Польниковского сельского поселения уплатить выкупную цену за изымаемый участок.</w:t>
      </w:r>
    </w:p>
    <w:p w:rsidR="00FC6942" w:rsidRDefault="00FC6942" w:rsidP="00FC6942">
      <w:pPr>
        <w:ind w:firstLine="708"/>
        <w:jc w:val="both"/>
      </w:pPr>
      <w:r>
        <w:t>3. Принудительное отчуждение земельного участка для государственных или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FC6942" w:rsidRDefault="00FC6942" w:rsidP="00FC6942">
      <w:pPr>
        <w:ind w:firstLine="708"/>
        <w:jc w:val="both"/>
      </w:pPr>
      <w:r>
        <w:t>4.  При определении выкупной цены в неё включается рыночная стоимость земельного участка и находящегося на нём недвижимого имущества с учётом рыночной стоимости, а также все убытки, причинённые собственнику изъятием земельного участка.</w:t>
      </w:r>
    </w:p>
    <w:p w:rsidR="00FC6942" w:rsidRDefault="00FC6942" w:rsidP="00FC6942">
      <w:pPr>
        <w:ind w:firstLine="708"/>
        <w:jc w:val="both"/>
      </w:pPr>
      <w:r>
        <w:t>5.  По соглашению с собственником взамен участка, изымаемого для муниципальных нужд, ему может быть предоставлен другой земельный участок с зачётом его стоимости в выкупную цену.</w:t>
      </w:r>
    </w:p>
    <w:p w:rsidR="00FC6942" w:rsidRDefault="00FC6942" w:rsidP="00FC6942">
      <w:pPr>
        <w:ind w:firstLine="708"/>
        <w:jc w:val="both"/>
      </w:pPr>
      <w:r>
        <w:t>6.  Возмещение убытков осуществляется за счет бюджета Польниковского сельского поселения.</w:t>
      </w:r>
    </w:p>
    <w:p w:rsidR="00FC6942" w:rsidRDefault="00FC6942" w:rsidP="00FC6942">
      <w:pPr>
        <w:ind w:firstLine="708"/>
        <w:jc w:val="both"/>
      </w:pPr>
      <w:r>
        <w:t xml:space="preserve">7. При расчётах размеров возмещения убытки собственников земельных участков, землепользователей, землевладельцев и арендаторов земельных участков определяются с </w:t>
      </w:r>
      <w:r>
        <w:lastRenderedPageBreak/>
        <w:t>учётом стоимости их имущества на день, предшествующий принятию решения об изъятии земельных участков.</w:t>
      </w:r>
    </w:p>
    <w:p w:rsidR="00FC6942" w:rsidRDefault="00FC6942" w:rsidP="00FC6942">
      <w:pPr>
        <w:jc w:val="both"/>
        <w:rPr>
          <w:b/>
        </w:rPr>
      </w:pPr>
    </w:p>
    <w:p w:rsidR="00FC6942" w:rsidRDefault="00FC6942" w:rsidP="00FC6942">
      <w:pPr>
        <w:ind w:firstLine="709"/>
        <w:jc w:val="both"/>
        <w:outlineLvl w:val="1"/>
        <w:rPr>
          <w:b/>
        </w:rPr>
      </w:pPr>
      <w:bookmarkStart w:id="42" w:name="_Toc357949648"/>
      <w:r>
        <w:rPr>
          <w:b/>
        </w:rPr>
        <w:t>Статья 26. Резервирование земельных участков для муниципальных нужд Польниковского сельского поселения.</w:t>
      </w:r>
      <w:bookmarkEnd w:id="42"/>
    </w:p>
    <w:p w:rsidR="00FC6942" w:rsidRDefault="00FC6942" w:rsidP="00FC6942">
      <w:pPr>
        <w:ind w:firstLine="708"/>
        <w:jc w:val="both"/>
        <w:rPr>
          <w:b/>
        </w:rPr>
      </w:pPr>
    </w:p>
    <w:p w:rsidR="00FC6942" w:rsidRDefault="00FC6942" w:rsidP="00FC6942">
      <w:pPr>
        <w:ind w:firstLine="708"/>
        <w:jc w:val="both"/>
      </w:pPr>
      <w:r>
        <w:t xml:space="preserve">1. </w:t>
      </w:r>
      <w:proofErr w:type="gramStart"/>
      <w:r>
        <w:t>Резервирование земель для муниципальных нужд Польниковского сельского поселения осуществляется в случаях, предусмотренных частью 1 статьи 24 настоящих Правил, а земель, находящихся в муниципальной собственности Польниковского сельского поселения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местного значения Польниковского сельского поселения, созданием особо охраняемых природных территорий местного значения, организацией пруда</w:t>
      </w:r>
      <w:proofErr w:type="gramEnd"/>
      <w:r>
        <w:t xml:space="preserve"> или обводнённого карьера.</w:t>
      </w:r>
    </w:p>
    <w:p w:rsidR="00FC6942" w:rsidRDefault="00FC6942" w:rsidP="00FC6942">
      <w:pPr>
        <w:ind w:firstLine="708"/>
        <w:jc w:val="both"/>
      </w:pPr>
      <w:r>
        <w:t>2. Резервирование земель допускается в зонах планируемого размещения объектов капитального строительства местного значения, определённых Генеральным планом Польниковского сельского поселения, а также в пределах иных территорий, необходимых в соответствии с федеральными законами для обеспечения муниципальных нужд.</w:t>
      </w:r>
    </w:p>
    <w:p w:rsidR="00FC6942" w:rsidRDefault="00FC6942" w:rsidP="00FC6942">
      <w:pPr>
        <w:ind w:firstLine="708"/>
        <w:jc w:val="both"/>
      </w:pPr>
      <w:r>
        <w:t>3. Земли для муниципальных нужд Польниковского сельского поселения могут резервироваться на срок не более чем семь лет. Допускается резервирование земель, находящихся в муниципальной собственности Польниковского сельского поселения и не предоставленных гражданам и юридическим лицам, для строительства линейных объектов местного значения на срок до двадцати лет.</w:t>
      </w:r>
    </w:p>
    <w:p w:rsidR="00FC6942" w:rsidRDefault="00FC6942" w:rsidP="00FC6942">
      <w:pPr>
        <w:ind w:firstLine="708"/>
        <w:jc w:val="both"/>
      </w:pPr>
      <w:r>
        <w:t>4. Ограничения права собственности и иных вещных прав на земельные участки в связи с резервированием земель для муниципальных нужд устанавливаются федеральными законами.</w:t>
      </w:r>
    </w:p>
    <w:p w:rsidR="00FC6942" w:rsidRDefault="00FC6942" w:rsidP="00FC6942">
      <w:pPr>
        <w:ind w:firstLine="708"/>
        <w:jc w:val="both"/>
      </w:pPr>
      <w:r>
        <w:t>5. Порядок резервирования земель для муниципальных нужд определяется Правительством Российской Федерации.</w:t>
      </w:r>
    </w:p>
    <w:p w:rsidR="00FC6942" w:rsidRDefault="00FC6942" w:rsidP="00FC6942">
      <w:pPr>
        <w:jc w:val="both"/>
      </w:pPr>
    </w:p>
    <w:p w:rsidR="00FC6942" w:rsidRDefault="00FC6942" w:rsidP="00FC6942">
      <w:pPr>
        <w:jc w:val="center"/>
        <w:outlineLvl w:val="0"/>
        <w:rPr>
          <w:b/>
        </w:rPr>
      </w:pPr>
      <w:r>
        <w:rPr>
          <w:b/>
        </w:rPr>
        <w:br w:type="page"/>
      </w:r>
      <w:bookmarkStart w:id="43" w:name="_Toc357949649"/>
      <w:r>
        <w:rPr>
          <w:b/>
        </w:rPr>
        <w:lastRenderedPageBreak/>
        <w:t>ГЛАВА 4. ПЛАНИРОВКА ТЕРРИТОРИИ</w:t>
      </w:r>
      <w:bookmarkEnd w:id="43"/>
    </w:p>
    <w:p w:rsidR="00FC6942" w:rsidRDefault="00FC6942" w:rsidP="00FC6942">
      <w:pPr>
        <w:jc w:val="both"/>
      </w:pPr>
    </w:p>
    <w:p w:rsidR="00FC6942" w:rsidRDefault="00FC6942" w:rsidP="00FC6942">
      <w:pPr>
        <w:ind w:firstLine="709"/>
        <w:jc w:val="both"/>
        <w:outlineLvl w:val="1"/>
        <w:rPr>
          <w:b/>
        </w:rPr>
      </w:pPr>
      <w:bookmarkStart w:id="44" w:name="_Toc357949650"/>
      <w:r>
        <w:rPr>
          <w:b/>
        </w:rPr>
        <w:t>Статья 27. Общие  положения о планировке территории</w:t>
      </w:r>
      <w:bookmarkEnd w:id="44"/>
    </w:p>
    <w:p w:rsidR="00FC6942" w:rsidRDefault="00FC6942" w:rsidP="00FC6942">
      <w:pPr>
        <w:jc w:val="both"/>
        <w:rPr>
          <w:b/>
        </w:rPr>
      </w:pPr>
    </w:p>
    <w:p w:rsidR="00FC6942" w:rsidRDefault="00FC6942" w:rsidP="00FC6942">
      <w:pPr>
        <w:ind w:firstLine="708"/>
        <w:jc w:val="both"/>
      </w:pPr>
      <w:r>
        <w:t>1.  Планировка территории осуществляется посредством разработки документации по планировке территории:</w:t>
      </w:r>
    </w:p>
    <w:p w:rsidR="00FC6942" w:rsidRDefault="00FC6942" w:rsidP="00FC6942">
      <w:pPr>
        <w:ind w:firstLine="708"/>
        <w:jc w:val="both"/>
      </w:pPr>
      <w:r>
        <w:t>– проектов планировки как отдельных документов;</w:t>
      </w:r>
    </w:p>
    <w:p w:rsidR="00FC6942" w:rsidRDefault="00FC6942" w:rsidP="00FC6942">
      <w:pPr>
        <w:ind w:firstLine="708"/>
        <w:jc w:val="both"/>
      </w:pPr>
      <w:r>
        <w:t>– проектов планировки с проектами межевания в их составе;</w:t>
      </w:r>
    </w:p>
    <w:p w:rsidR="00FC6942" w:rsidRDefault="00FC6942" w:rsidP="00FC6942">
      <w:pPr>
        <w:ind w:firstLine="708"/>
        <w:jc w:val="both"/>
      </w:pPr>
      <w:r>
        <w:t>– проектов планировки с проектами межевания в их составе и с градостроительными планами земельных участков в составе проектов межевания;</w:t>
      </w:r>
    </w:p>
    <w:p w:rsidR="00FC6942" w:rsidRDefault="00FC6942" w:rsidP="00FC6942">
      <w:pPr>
        <w:ind w:firstLine="708"/>
        <w:jc w:val="both"/>
      </w:pPr>
      <w:r>
        <w:t>– проектов межевания как отдельных документов;</w:t>
      </w:r>
    </w:p>
    <w:p w:rsidR="00FC6942" w:rsidRDefault="00FC6942" w:rsidP="00FC6942">
      <w:pPr>
        <w:ind w:firstLine="708"/>
        <w:jc w:val="both"/>
      </w:pPr>
      <w:r>
        <w:t>– проектов межевания с градостроительными планами земельных участков в их составе;</w:t>
      </w:r>
    </w:p>
    <w:p w:rsidR="00FC6942" w:rsidRDefault="00FC6942" w:rsidP="00FC6942">
      <w:pPr>
        <w:ind w:firstLine="708"/>
        <w:jc w:val="both"/>
      </w:pPr>
      <w:r>
        <w:t>– градостроительных планов земельных участков как отдельных документов  (только на основании заявлений  правообладателя (ей) земельного участка).</w:t>
      </w:r>
    </w:p>
    <w:p w:rsidR="00FC6942" w:rsidRDefault="00FC6942" w:rsidP="00FC6942">
      <w:pPr>
        <w:ind w:firstLine="708"/>
        <w:jc w:val="both"/>
      </w:pPr>
      <w:r>
        <w:t>2. Разработка документации по планировке территории осуществляется с учётом характеристик планируемого развития конкретной территории, а также следующих особенностей:</w:t>
      </w:r>
    </w:p>
    <w:p w:rsidR="00FC6942" w:rsidRDefault="00FC6942" w:rsidP="00FC6942">
      <w:pPr>
        <w:ind w:firstLine="708"/>
        <w:jc w:val="both"/>
      </w:pPr>
      <w:r>
        <w:t>2.1. Проекты планировки разрабатываются в случаях, когда необходимо установить (изменить), в том числе посредством установления красных линий:</w:t>
      </w:r>
    </w:p>
    <w:p w:rsidR="00FC6942" w:rsidRDefault="00FC6942" w:rsidP="00FC6942">
      <w:pPr>
        <w:ind w:firstLine="708"/>
        <w:jc w:val="both"/>
      </w:pPr>
      <w:r>
        <w:t xml:space="preserve">– границы планировочных элементов территории (районов, микрорайонов, </w:t>
      </w:r>
      <w:proofErr w:type="spellStart"/>
      <w:proofErr w:type="gramStart"/>
      <w:r>
        <w:t>кварта-лов</w:t>
      </w:r>
      <w:proofErr w:type="spellEnd"/>
      <w:proofErr w:type="gramEnd"/>
      <w:r>
        <w:t xml:space="preserve">); </w:t>
      </w:r>
    </w:p>
    <w:p w:rsidR="00FC6942" w:rsidRDefault="00FC6942" w:rsidP="00FC6942">
      <w:pPr>
        <w:ind w:firstLine="708"/>
        <w:jc w:val="both"/>
      </w:pPr>
      <w:r>
        <w:t>– границы земельных участков общего пользования и линейных объектов без определения границ иных земельных участков;</w:t>
      </w:r>
    </w:p>
    <w:p w:rsidR="00FC6942" w:rsidRDefault="00FC6942" w:rsidP="00FC6942">
      <w:pPr>
        <w:ind w:firstLine="708"/>
        <w:jc w:val="both"/>
      </w:pPr>
      <w:r>
        <w:t>– границы зон планируемого размещения объектов социально-культурного и коммунально-бытового и иного назначения;</w:t>
      </w:r>
    </w:p>
    <w:p w:rsidR="00FC6942" w:rsidRDefault="00FC6942" w:rsidP="00FC6942">
      <w:pPr>
        <w:ind w:firstLine="708"/>
        <w:jc w:val="both"/>
      </w:pPr>
      <w:r>
        <w:t>– другие границы.</w:t>
      </w:r>
    </w:p>
    <w:p w:rsidR="00FC6942" w:rsidRDefault="00FC6942" w:rsidP="00FC6942">
      <w:pPr>
        <w:ind w:firstLine="708"/>
        <w:jc w:val="both"/>
      </w:pPr>
      <w:r>
        <w:t>2.2. Проекты межевания разрабатываются в пределах красных линий планировочных элементов территории, не разделённой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 в целях определения:</w:t>
      </w:r>
    </w:p>
    <w:p w:rsidR="00FC6942" w:rsidRDefault="00FC6942" w:rsidP="00FC6942">
      <w:pPr>
        <w:ind w:firstLine="708"/>
        <w:jc w:val="both"/>
      </w:pPr>
      <w:r>
        <w:t>– границ земельных участков, которые не являются земельными участками общего пользования;</w:t>
      </w:r>
    </w:p>
    <w:p w:rsidR="00FC6942" w:rsidRDefault="00FC6942" w:rsidP="00FC6942">
      <w:pPr>
        <w:ind w:firstLine="708"/>
        <w:jc w:val="both"/>
      </w:pPr>
      <w:r>
        <w:t>– линий отступа от красных линий для определения места допустимого размещения зданий, строений, сооружений;</w:t>
      </w:r>
    </w:p>
    <w:p w:rsidR="00FC6942" w:rsidRDefault="00FC6942" w:rsidP="00FC6942">
      <w:pPr>
        <w:ind w:firstLine="708"/>
        <w:jc w:val="both"/>
      </w:pPr>
      <w:r>
        <w:t>– границ зон планируемого размещения объектов капитального строительства федерального, областного и местного значения;</w:t>
      </w:r>
    </w:p>
    <w:p w:rsidR="00FC6942" w:rsidRDefault="00FC6942" w:rsidP="00FC6942">
      <w:pPr>
        <w:ind w:firstLine="708"/>
        <w:jc w:val="both"/>
      </w:pPr>
      <w:r>
        <w:t>– границ зон с особыми условиями использования территории;</w:t>
      </w:r>
    </w:p>
    <w:p w:rsidR="00FC6942" w:rsidRDefault="00FC6942" w:rsidP="00FC6942">
      <w:pPr>
        <w:ind w:firstLine="708"/>
        <w:jc w:val="both"/>
      </w:pPr>
      <w:r>
        <w:t>– других границ.</w:t>
      </w:r>
    </w:p>
    <w:p w:rsidR="00FC6942" w:rsidRDefault="00FC6942" w:rsidP="00FC6942">
      <w:pPr>
        <w:ind w:firstLine="708"/>
        <w:jc w:val="both"/>
      </w:pPr>
      <w:r>
        <w:t>2.3. Градостроительные планы земельных участков подготавливаются по заявкам заинтересованных лиц, а также по инициативе органов местного самоуправления Польниковского сельского поселения в составе проектов планировки и/или проектов межевания, при предоставлении земельных участков для различного функционального использования, при подготовке проектной документации, выдаче разрешения на строительство.</w:t>
      </w:r>
    </w:p>
    <w:p w:rsidR="00FC6942" w:rsidRDefault="00FC6942" w:rsidP="00FC6942">
      <w:pPr>
        <w:ind w:firstLine="708"/>
        <w:jc w:val="both"/>
      </w:pPr>
      <w:r>
        <w:t>3.  Посредством документации по планировке территории определяются:</w:t>
      </w:r>
    </w:p>
    <w:p w:rsidR="00FC6942" w:rsidRDefault="00FC6942" w:rsidP="00FC6942">
      <w:pPr>
        <w:ind w:firstLine="708"/>
        <w:jc w:val="both"/>
      </w:pPr>
      <w:r>
        <w:t>-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FC6942" w:rsidRDefault="00FC6942" w:rsidP="00FC6942">
      <w:pPr>
        <w:ind w:firstLine="708"/>
        <w:jc w:val="both"/>
      </w:pPr>
      <w:r>
        <w:t>- красные линии;</w:t>
      </w:r>
    </w:p>
    <w:p w:rsidR="00FC6942" w:rsidRDefault="00FC6942" w:rsidP="00FC6942">
      <w:pPr>
        <w:ind w:firstLine="708"/>
        <w:jc w:val="both"/>
      </w:pPr>
      <w:r>
        <w:lastRenderedPageBreak/>
        <w:t>- линии регулирования застройки, если они не определены градостроительными регламентами в составе настоящих Правил;</w:t>
      </w:r>
    </w:p>
    <w:p w:rsidR="00FC6942" w:rsidRDefault="00FC6942" w:rsidP="00FC6942">
      <w:pPr>
        <w:ind w:firstLine="708"/>
        <w:jc w:val="both"/>
      </w:pPr>
      <w:r>
        <w:t>- границы земельных участков линейных объектов, а также границы зон действия ограничений вдоль линейных объектов;</w:t>
      </w:r>
    </w:p>
    <w:p w:rsidR="00FC6942" w:rsidRDefault="00FC6942" w:rsidP="00FC6942">
      <w:pPr>
        <w:ind w:firstLine="708"/>
        <w:jc w:val="both"/>
      </w:pPr>
      <w:r>
        <w:t>- границы зон действия ограничений вокруг охраняемых объектов, а также вокруг объектов, являющихся источниками загрязнения окружающей среды;</w:t>
      </w:r>
    </w:p>
    <w:p w:rsidR="00FC6942" w:rsidRDefault="00FC6942" w:rsidP="00FC6942">
      <w:pPr>
        <w:ind w:firstLine="708"/>
        <w:jc w:val="both"/>
      </w:pPr>
      <w:r>
        <w:t>- границы земельных участков, которые планируется изъять, в том числе путём выкупа, для муниципальных нужд, либо зарезервировать с последующим изъятием, в том числе путём выкупа, а также границы земельных участков, определяемых для муниципальных нужд без резервирования и изъятия, в том числе путём выкупа, расположенных в составе земель, находящихся в муниципальной собственности;</w:t>
      </w:r>
    </w:p>
    <w:p w:rsidR="00FC6942" w:rsidRDefault="00FC6942" w:rsidP="00FC6942">
      <w:pPr>
        <w:ind w:firstLine="708"/>
        <w:jc w:val="both"/>
      </w:pPr>
      <w:r>
        <w:t>- границы земельных участков, которые планируется предоставить физическим или юридическим лицам;</w:t>
      </w:r>
    </w:p>
    <w:p w:rsidR="00FC6942" w:rsidRDefault="00FC6942" w:rsidP="00FC6942">
      <w:pPr>
        <w:ind w:firstLine="708"/>
        <w:jc w:val="both"/>
      </w:pPr>
      <w:r>
        <w:t>- границы земельных участков на территориях существующей застройки, не разделенных на земельные участки;</w:t>
      </w:r>
    </w:p>
    <w:p w:rsidR="00FC6942" w:rsidRDefault="00FC6942" w:rsidP="00FC6942">
      <w:pPr>
        <w:ind w:firstLine="708"/>
        <w:jc w:val="both"/>
      </w:pPr>
      <w:r>
        <w:t>- и другие.</w:t>
      </w:r>
    </w:p>
    <w:p w:rsidR="00FC6942" w:rsidRDefault="00FC6942" w:rsidP="00FC6942">
      <w:pPr>
        <w:ind w:firstLine="708"/>
        <w:jc w:val="both"/>
      </w:pPr>
      <w:r>
        <w:t xml:space="preserve"> 4. </w:t>
      </w:r>
      <w:proofErr w:type="gramStart"/>
      <w:r>
        <w:t>Запрещается преобразование застроенных территорий, и осуществление нового строительства без утвержденной документации по планировке территории после вступления в силу Правил землепользования и застройки, кроме объектов, заявления на строительство (включая заявления о выборе земельного участка и предварительном согласовании места размещения объекта, в порядке статьи 31 Земельного кодекса РФ) и (или) реконструкцию которых приняты от граждан и (или) юридических лиц до утверждения настоящих</w:t>
      </w:r>
      <w:proofErr w:type="gramEnd"/>
      <w:r>
        <w:t xml:space="preserve"> Правил.</w:t>
      </w:r>
    </w:p>
    <w:p w:rsidR="00FC6942" w:rsidRDefault="00FC6942" w:rsidP="00FC6942">
      <w:pPr>
        <w:jc w:val="both"/>
        <w:rPr>
          <w:b/>
        </w:rPr>
      </w:pPr>
    </w:p>
    <w:p w:rsidR="00FC6942" w:rsidRDefault="00FC6942" w:rsidP="00FC6942">
      <w:pPr>
        <w:ind w:firstLine="709"/>
        <w:jc w:val="both"/>
        <w:outlineLvl w:val="1"/>
        <w:rPr>
          <w:b/>
        </w:rPr>
      </w:pPr>
      <w:bookmarkStart w:id="45" w:name="_Toc357949651"/>
      <w:r>
        <w:rPr>
          <w:b/>
        </w:rPr>
        <w:t>Статья 28. Подготовка документации по планировке территории</w:t>
      </w:r>
      <w:bookmarkEnd w:id="45"/>
    </w:p>
    <w:p w:rsidR="00FC6942" w:rsidRDefault="00FC6942" w:rsidP="00FC6942">
      <w:pPr>
        <w:ind w:firstLine="708"/>
        <w:jc w:val="both"/>
        <w:rPr>
          <w:b/>
        </w:rPr>
      </w:pPr>
    </w:p>
    <w:p w:rsidR="00FC6942" w:rsidRDefault="00FC6942" w:rsidP="00FC6942">
      <w:pPr>
        <w:ind w:firstLine="708"/>
        <w:jc w:val="both"/>
      </w:pPr>
      <w:r>
        <w:t>1.Подготовка документации по планировке территории Польниковского сельского поселения осуществляется на основании Генерального плана Польниковского сельского поселения, настоящих Правил, требований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FC6942" w:rsidRDefault="00FC6942" w:rsidP="00FC6942">
      <w:pPr>
        <w:ind w:firstLine="708"/>
        <w:jc w:val="both"/>
      </w:pPr>
      <w:r>
        <w:t>2.Документация по планировке территории разрабатывается по инициативе органов местного самоуправления Польниковского сельского поселения, а также на основании предложений физических и юридических лиц.</w:t>
      </w:r>
    </w:p>
    <w:p w:rsidR="00FC6942" w:rsidRDefault="00FC6942" w:rsidP="00FC6942">
      <w:pPr>
        <w:ind w:firstLine="708"/>
        <w:jc w:val="both"/>
      </w:pPr>
      <w:r>
        <w:t>3.Основанием для разработки документации по планировке являются:</w:t>
      </w:r>
    </w:p>
    <w:p w:rsidR="00FC6942" w:rsidRDefault="00FC6942" w:rsidP="00FC6942">
      <w:pPr>
        <w:ind w:firstLine="708"/>
        <w:jc w:val="both"/>
      </w:pPr>
      <w:r>
        <w:t>- решение о подготовке данной документации, принимаемое Польниковской сельской администрацией.</w:t>
      </w:r>
    </w:p>
    <w:p w:rsidR="00FC6942" w:rsidRDefault="00FC6942" w:rsidP="00FC6942">
      <w:pPr>
        <w:ind w:firstLine="708"/>
        <w:jc w:val="both"/>
      </w:pPr>
      <w:r>
        <w:t xml:space="preserve">- заказ на подготовку данной документации; </w:t>
      </w:r>
    </w:p>
    <w:p w:rsidR="00FC6942" w:rsidRDefault="00FC6942" w:rsidP="00FC6942">
      <w:pPr>
        <w:ind w:firstLine="708"/>
        <w:jc w:val="both"/>
      </w:pPr>
      <w:r>
        <w:t xml:space="preserve">- задание на разработку документации. </w:t>
      </w:r>
    </w:p>
    <w:p w:rsidR="00FC6942" w:rsidRDefault="00FC6942" w:rsidP="00FC6942">
      <w:pPr>
        <w:ind w:firstLine="708"/>
        <w:jc w:val="both"/>
      </w:pPr>
      <w:r>
        <w:t>Заказ на подготовку документации по планировке выполняется в соответствии с законодательством РФ. Заказчиком документации по планировке территории является администрация Польниковского сельского поселения (уполномоченный орган в области архитектуры и градостроительства), либо физическое и юридическое лицо, на основании предложения которого принято решение о подготовке документации по планировке.</w:t>
      </w:r>
    </w:p>
    <w:p w:rsidR="00FC6942" w:rsidRDefault="00FC6942" w:rsidP="00FC6942">
      <w:pPr>
        <w:ind w:firstLine="708"/>
        <w:jc w:val="both"/>
      </w:pPr>
      <w:r>
        <w:t>Задание на разработку документации по планировке территории утверждается Польниковской сельской администрацией.</w:t>
      </w:r>
    </w:p>
    <w:p w:rsidR="00FC6942" w:rsidRDefault="00FC6942" w:rsidP="00FC6942">
      <w:pPr>
        <w:ind w:firstLine="708"/>
        <w:jc w:val="both"/>
      </w:pPr>
      <w:r>
        <w:t xml:space="preserve">4.Подготовка документации по планировке территории обеспечивается </w:t>
      </w:r>
      <w:proofErr w:type="spellStart"/>
      <w:r>
        <w:t>Польниковским</w:t>
      </w:r>
      <w:proofErr w:type="spellEnd"/>
      <w:r>
        <w:t xml:space="preserve"> сельским поселением. Документация по планировке территории утверждается Главой Польниковского сельского поселения.</w:t>
      </w:r>
    </w:p>
    <w:p w:rsidR="00FC6942" w:rsidRDefault="00FC6942" w:rsidP="00FC6942">
      <w:pPr>
        <w:ind w:firstLine="708"/>
        <w:jc w:val="both"/>
      </w:pPr>
      <w:r>
        <w:t xml:space="preserve">5.Сроки подготовки документации по планировке  определяются в решении о подготовке  данной документации. </w:t>
      </w:r>
    </w:p>
    <w:p w:rsidR="00FC6942" w:rsidRDefault="00FC6942" w:rsidP="00FC6942">
      <w:pPr>
        <w:ind w:firstLine="708"/>
        <w:jc w:val="both"/>
      </w:pPr>
      <w:r>
        <w:lastRenderedPageBreak/>
        <w:t>6.Решение о подготовке документации по планировке подлежит опубликованию в порядке, установленном для официального опубликования муниципальных правовых актов, иной официальной информации,  размещается на официальном сайте Польниковского сельского поселения в сети "Интернет".</w:t>
      </w:r>
    </w:p>
    <w:p w:rsidR="00FC6942" w:rsidRDefault="00FC6942" w:rsidP="00FC6942">
      <w:pPr>
        <w:ind w:firstLine="708"/>
        <w:jc w:val="both"/>
      </w:pPr>
      <w:r>
        <w:t>7.Со дня опубликования решения о подготовке документации по планировке  физические или юридические лица вправе представить в администрацию Польниковского сельского поселения свои предложения о порядке, сроках подготовки и содержании этих документов. Польниковская сельская администрация по своему усмотрению учитывает данные предложения физических и юридических лиц при обеспечении подготовки документации по планировке.</w:t>
      </w:r>
    </w:p>
    <w:p w:rsidR="00FC6942" w:rsidRDefault="00FC6942" w:rsidP="00FC6942">
      <w:pPr>
        <w:ind w:firstLine="708"/>
        <w:jc w:val="both"/>
      </w:pPr>
      <w:r>
        <w:t>8. Документация по планировке разрабатывается, по общему правилу, специализированной организацией.</w:t>
      </w:r>
    </w:p>
    <w:p w:rsidR="00FC6942" w:rsidRDefault="00FC6942" w:rsidP="00FC6942">
      <w:pPr>
        <w:ind w:firstLine="708"/>
        <w:jc w:val="both"/>
      </w:pPr>
      <w:r>
        <w:t>9. Документация по планировке  разрабатывается на конкурсной основе.</w:t>
      </w:r>
    </w:p>
    <w:p w:rsidR="00FC6942" w:rsidRDefault="00FC6942" w:rsidP="00FC6942">
      <w:pPr>
        <w:ind w:firstLine="708"/>
        <w:jc w:val="both"/>
      </w:pPr>
      <w:r>
        <w:t>10. Польниковская сельская администрация осуществляет проверку разработанной документации по планировке на соответствие требованиям, установленным частью 1 настоящей статьи. Проверка осуществляется в течение 30 дней с момента получения Польниковской сельской администрацией разработанной документации по планировке. По результатам проверки Польниковская сельская администрация направляет  документацию по планировке Главе Польниковского сельского поселения для назначения публичных слушаний или принимает решение об отклонении данной документации и направлении её на доработку. В данном решении указываются обоснованные причины отклонения, а также сроки доработки документации.</w:t>
      </w:r>
    </w:p>
    <w:p w:rsidR="00FC6942" w:rsidRDefault="00FC6942" w:rsidP="00FC6942">
      <w:pPr>
        <w:ind w:firstLine="708"/>
        <w:jc w:val="both"/>
      </w:pPr>
      <w:r>
        <w:t>11. Публичные слушания проводятся в порядке, определённом статьёй 35 настоящих Правил.</w:t>
      </w:r>
    </w:p>
    <w:p w:rsidR="00FC6942" w:rsidRDefault="00FC6942" w:rsidP="00FC6942">
      <w:pPr>
        <w:ind w:firstLine="708"/>
        <w:jc w:val="both"/>
      </w:pPr>
      <w:r>
        <w:t>12. Уполномоченный в области архитектуры и градостроительства орган местного самоуправления направляет Главе Польниковского сельского поселения подготовленную документацию по планировке, протокол публичных слушаний и заключение о результатах публичных слушаний не позднее, чем через 15 дней со дня проведения публичных слушаний.</w:t>
      </w:r>
    </w:p>
    <w:p w:rsidR="00FC6942" w:rsidRDefault="00FC6942" w:rsidP="00FC6942">
      <w:pPr>
        <w:ind w:firstLine="708"/>
        <w:jc w:val="both"/>
      </w:pPr>
      <w:r>
        <w:t>13. Глава Польниковской сельской администрации, с учётом протокола и заключения о результатах публичных слушаний, принимает решение об утверждении документации по планировке и устанавливает сроки её реализации или об её отклонении и направлении уполномоченного в области архитектуры и градостроительства орган местного самоуправления на доработку с учётом указанных протокола и заключения. В данном решении указываются обоснованные причины отклонения, а также сроки доработки документации по планировке.</w:t>
      </w:r>
    </w:p>
    <w:p w:rsidR="00FC6942" w:rsidRDefault="00FC6942" w:rsidP="00FC6942">
      <w:pPr>
        <w:ind w:firstLine="708"/>
        <w:jc w:val="both"/>
      </w:pPr>
      <w:r>
        <w:t xml:space="preserve">14. Утверждённая документация по планировке в течение 7 дней со дня утверждения подлежит опубликованию в порядке, установленном </w:t>
      </w:r>
      <w:proofErr w:type="gramStart"/>
      <w:r>
        <w:t>ч</w:t>
      </w:r>
      <w:proofErr w:type="gramEnd"/>
      <w:r>
        <w:t>.6 настоящей статьи.</w:t>
      </w:r>
    </w:p>
    <w:p w:rsidR="00FC6942" w:rsidRDefault="00FC6942" w:rsidP="00FC6942">
      <w:pPr>
        <w:ind w:firstLine="708"/>
        <w:jc w:val="both"/>
      </w:pPr>
      <w:r>
        <w:t>15. Положения, установленные частями 3-14 настоящей статьи, применяются при подготовке:</w:t>
      </w:r>
    </w:p>
    <w:p w:rsidR="00FC6942" w:rsidRDefault="00FC6942" w:rsidP="00FC6942">
      <w:pPr>
        <w:ind w:firstLine="708"/>
        <w:jc w:val="both"/>
      </w:pPr>
      <w:r>
        <w:t xml:space="preserve">1) проектов планировки как отдельных документов; </w:t>
      </w:r>
    </w:p>
    <w:p w:rsidR="00FC6942" w:rsidRDefault="00FC6942" w:rsidP="00FC6942">
      <w:pPr>
        <w:ind w:firstLine="708"/>
        <w:jc w:val="both"/>
      </w:pPr>
      <w:r>
        <w:t xml:space="preserve">2) проектов планировки с проектами межевания в их составе; </w:t>
      </w:r>
    </w:p>
    <w:p w:rsidR="00FC6942" w:rsidRDefault="00FC6942" w:rsidP="00FC6942">
      <w:pPr>
        <w:ind w:firstLine="708"/>
        <w:jc w:val="both"/>
      </w:pPr>
      <w:r>
        <w:t xml:space="preserve">3) проектов планировки с проектами межевания в их составе и с градостроительными планами земельных участков в составе проектов межевания; </w:t>
      </w:r>
    </w:p>
    <w:p w:rsidR="00FC6942" w:rsidRDefault="00FC6942" w:rsidP="00FC6942">
      <w:pPr>
        <w:ind w:firstLine="708"/>
        <w:jc w:val="both"/>
      </w:pPr>
      <w:r>
        <w:t>4) проектов межевания как отдельных документов;</w:t>
      </w:r>
    </w:p>
    <w:p w:rsidR="00FC6942" w:rsidRDefault="00FC6942" w:rsidP="00FC6942">
      <w:pPr>
        <w:ind w:firstLine="708"/>
        <w:jc w:val="both"/>
      </w:pPr>
      <w:r>
        <w:t>5) проектов межевания с градостроительными планами земельных участков в их составе с особенностями, установленными абзацем вторым настоящей части.</w:t>
      </w:r>
    </w:p>
    <w:p w:rsidR="00FC6942" w:rsidRDefault="00FC6942" w:rsidP="00FC6942">
      <w:pPr>
        <w:ind w:firstLine="708"/>
        <w:jc w:val="both"/>
      </w:pPr>
      <w:r>
        <w:t>16. Заказ на подготовку градостроительного плана земельного участка не требуется. Градостроительный план земельного участка готовится Польниковской сельской администрацией. Градостроительные планы земельных участков не выставляются на публичные слушания.</w:t>
      </w:r>
    </w:p>
    <w:p w:rsidR="00FC6942" w:rsidRDefault="00FC6942" w:rsidP="00FC6942">
      <w:pPr>
        <w:ind w:firstLine="708"/>
        <w:jc w:val="both"/>
      </w:pPr>
      <w:r>
        <w:lastRenderedPageBreak/>
        <w:t>17. Градостроительные планы земельных участков как отдельные документы  готовятся на основании заявлений заинтересованных лиц о выдаче градостроительного плана земельного участка. Данное положение действует только в отношении земельных участков, сформированных в соответствии с настоящими Правилами.</w:t>
      </w:r>
    </w:p>
    <w:p w:rsidR="00FC6942" w:rsidRDefault="00FC6942" w:rsidP="00FC6942">
      <w:pPr>
        <w:ind w:firstLine="708"/>
        <w:jc w:val="both"/>
      </w:pPr>
      <w:r>
        <w:t xml:space="preserve">18. В случае если застройщик обращается в Польниковскую сельскую администрацию с заявлением о выдаче ему градостроительного плана земельного участка, Польниковская сельская администрация в течение тридцати дней со дня поступления указанного заявления осуществляет подготовку градостроительного плана земельного участка и обеспечивает его утверждение. Градостроительный план выдаётся заявителю без взимания платы. </w:t>
      </w:r>
    </w:p>
    <w:p w:rsidR="00FC6942" w:rsidRDefault="00FC6942" w:rsidP="00FC6942">
      <w:pPr>
        <w:ind w:firstLine="708"/>
        <w:jc w:val="both"/>
      </w:pPr>
      <w:r>
        <w:t>19. Форма градостроительного плана земельного участка  установлена постановлением Правительства РФ.</w:t>
      </w:r>
    </w:p>
    <w:p w:rsidR="00FC6942" w:rsidRDefault="00FC6942" w:rsidP="00FC6942">
      <w:pPr>
        <w:ind w:firstLine="708"/>
        <w:jc w:val="both"/>
      </w:pPr>
      <w:r>
        <w:t>20. Внесение изменений в градостроительные планы производится в порядке, установленном частями 17-19 настоящей статьи.</w:t>
      </w:r>
    </w:p>
    <w:p w:rsidR="00FC6942" w:rsidRDefault="00FC6942" w:rsidP="00FC6942">
      <w:pPr>
        <w:ind w:firstLine="708"/>
        <w:jc w:val="both"/>
      </w:pPr>
      <w:r>
        <w:t>21. Градостроительные планы земельных участков, утверждённые до введения в силу настоящих Правил, подлежат замене Польниковской сельской администрацией при совершении обладателями градостроительных планов юридически значимых действий с использованием градостроительных планов.</w:t>
      </w:r>
    </w:p>
    <w:p w:rsidR="00FC6942" w:rsidRDefault="00FC6942" w:rsidP="00FC6942">
      <w:pPr>
        <w:ind w:firstLine="708"/>
        <w:jc w:val="both"/>
      </w:pPr>
      <w:r>
        <w:t>22. Органы государственной власти Российской Федерации, органы государственной власти Брянской области, органы местного самоуправления Польниковского сельского поселения, физические и юридические лица вправе оспорить в судебном порядке документацию по планировке территории.</w:t>
      </w:r>
    </w:p>
    <w:p w:rsidR="00FC6942" w:rsidRDefault="00FC6942" w:rsidP="00FC6942">
      <w:pPr>
        <w:jc w:val="both"/>
      </w:pPr>
    </w:p>
    <w:p w:rsidR="00FC6942" w:rsidRDefault="00FC6942" w:rsidP="00FC6942">
      <w:pPr>
        <w:jc w:val="both"/>
      </w:pPr>
    </w:p>
    <w:p w:rsidR="00FC6942" w:rsidRDefault="00FC6942" w:rsidP="00FC6942">
      <w:pPr>
        <w:suppressAutoHyphens/>
        <w:jc w:val="center"/>
        <w:outlineLvl w:val="0"/>
        <w:rPr>
          <w:b/>
        </w:rPr>
      </w:pPr>
      <w:bookmarkStart w:id="46" w:name="_Toc357949652"/>
      <w:r>
        <w:rPr>
          <w:b/>
        </w:rPr>
        <w:t>ГЛАВА 5.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46"/>
    </w:p>
    <w:p w:rsidR="00FC6942" w:rsidRDefault="00FC6942" w:rsidP="00FC6942">
      <w:pPr>
        <w:jc w:val="center"/>
        <w:rPr>
          <w:b/>
        </w:rPr>
      </w:pPr>
    </w:p>
    <w:p w:rsidR="00FC6942" w:rsidRDefault="00FC6942" w:rsidP="00FC6942">
      <w:pPr>
        <w:ind w:firstLine="709"/>
        <w:jc w:val="both"/>
        <w:outlineLvl w:val="1"/>
        <w:rPr>
          <w:b/>
        </w:rPr>
      </w:pPr>
      <w:bookmarkStart w:id="47" w:name="_Toc357949653"/>
      <w:r>
        <w:rPr>
          <w:b/>
        </w:rPr>
        <w:t>Статья 29. Порядок предоставления разрешения на условно разрешённый вид использования земельного участка или объекта капитального строительства</w:t>
      </w:r>
      <w:bookmarkEnd w:id="47"/>
    </w:p>
    <w:p w:rsidR="00FC6942" w:rsidRDefault="00FC6942" w:rsidP="00FC6942"/>
    <w:p w:rsidR="00FC6942" w:rsidRDefault="00FC6942" w:rsidP="00FC6942">
      <w:pPr>
        <w:ind w:firstLine="708"/>
        <w:jc w:val="both"/>
      </w:pPr>
      <w:r>
        <w:t>1. В случаях, определённых главой 2 настоящих Правил, строительные намерения застройщика являются условно разрешёнными видами использования земельного участка или объекта капитального строительства.</w:t>
      </w:r>
    </w:p>
    <w:p w:rsidR="00FC6942" w:rsidRDefault="00FC6942" w:rsidP="00FC6942">
      <w:pPr>
        <w:ind w:firstLine="708"/>
        <w:jc w:val="both"/>
      </w:pPr>
      <w:r>
        <w:t>2. Застройщик подаёт заявление о предоставлении разрешения на условно разрешенный вид использования в Комиссию по землепользованию и застройке.</w:t>
      </w:r>
    </w:p>
    <w:p w:rsidR="00FC6942" w:rsidRDefault="00FC6942" w:rsidP="00FC6942">
      <w:pPr>
        <w:ind w:firstLine="708"/>
        <w:jc w:val="both"/>
      </w:pPr>
      <w:r>
        <w:t>3. Вопрос о предоставлении разрешения на условно разрешённый вид использования подлежит обсуждению на публичных слушаниях в соответствии со статьёй 35 настоящих Правил.</w:t>
      </w:r>
    </w:p>
    <w:p w:rsidR="00FC6942" w:rsidRDefault="00FC6942" w:rsidP="00FC6942">
      <w:pPr>
        <w:ind w:firstLine="708"/>
        <w:jc w:val="both"/>
      </w:pPr>
      <w:r>
        <w:t xml:space="preserve">4. </w:t>
      </w:r>
      <w:proofErr w:type="gramStart"/>
      <w:r>
        <w:t xml:space="preserve">На основании заключения о результатах публичных слушаний по вопросу о </w:t>
      </w:r>
      <w:proofErr w:type="spellStart"/>
      <w:r>
        <w:t>пре-доставлении</w:t>
      </w:r>
      <w:proofErr w:type="spellEnd"/>
      <w:r>
        <w:t xml:space="preserve"> разрешения на условно разрешённый вид использования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не позднее следующего дня после подготовки, Главе  Польниковской сельской администрации.</w:t>
      </w:r>
      <w:proofErr w:type="gramEnd"/>
    </w:p>
    <w:p w:rsidR="00FC6942" w:rsidRDefault="00FC6942" w:rsidP="00FC6942">
      <w:pPr>
        <w:ind w:firstLine="708"/>
        <w:jc w:val="both"/>
      </w:pPr>
      <w:r>
        <w:t xml:space="preserve">5. На основании указанных в части 4 настоящей статьи рекомендаций Глава Польниковской сельской администрации в течение трех дней со дня поступления таких рекомендаций принимает постановление о предоставлении разрешения на условно разрешённый вид использования или об отказе в предоставлении такого разрешения. </w:t>
      </w:r>
      <w:r>
        <w:lastRenderedPageBreak/>
        <w:t xml:space="preserve">Указанное постановление подлежит опубликованию в порядке, установленном </w:t>
      </w:r>
      <w:proofErr w:type="gramStart"/>
      <w:r>
        <w:t>ч</w:t>
      </w:r>
      <w:proofErr w:type="gramEnd"/>
      <w:r>
        <w:t xml:space="preserve">.6 ст.28 настоящих Правил. </w:t>
      </w:r>
    </w:p>
    <w:p w:rsidR="00FC6942" w:rsidRDefault="00FC6942" w:rsidP="00FC6942">
      <w:pPr>
        <w:ind w:firstLine="708"/>
        <w:jc w:val="both"/>
      </w:pPr>
      <w:r>
        <w:t>6. Физическое или юридическое лицо вправе оспорить в судебном порядке постановление о предоставлении разрешения на условно разрешённый вид использования или об отказе в предоставлении такого разрешения.</w:t>
      </w:r>
    </w:p>
    <w:p w:rsidR="00FC6942" w:rsidRDefault="00FC6942" w:rsidP="00FC6942">
      <w:pPr>
        <w:ind w:firstLine="708"/>
        <w:jc w:val="both"/>
      </w:pPr>
      <w:r>
        <w:t>7. Форма разрешения на условно разрешённый вид использования земельного участка или объекта капитального строительства утверждается Польниковской сельской администрацией.</w:t>
      </w:r>
    </w:p>
    <w:p w:rsidR="00FC6942" w:rsidRDefault="00FC6942" w:rsidP="00FC6942">
      <w:pPr>
        <w:jc w:val="both"/>
      </w:pPr>
    </w:p>
    <w:p w:rsidR="00FC6942" w:rsidRDefault="00FC6942" w:rsidP="00FC6942">
      <w:pPr>
        <w:ind w:firstLine="709"/>
        <w:jc w:val="both"/>
        <w:outlineLvl w:val="1"/>
        <w:rPr>
          <w:b/>
        </w:rPr>
      </w:pPr>
      <w:bookmarkStart w:id="48" w:name="_Toc357949654"/>
      <w:r>
        <w:rPr>
          <w:b/>
        </w:rPr>
        <w:t>Статья 30.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48"/>
    </w:p>
    <w:p w:rsidR="00FC6942" w:rsidRDefault="00FC6942" w:rsidP="00FC6942">
      <w:pPr>
        <w:jc w:val="both"/>
      </w:pPr>
    </w:p>
    <w:p w:rsidR="00FC6942" w:rsidRDefault="00FC6942" w:rsidP="00FC6942">
      <w:pPr>
        <w:ind w:firstLine="708"/>
        <w:jc w:val="both"/>
      </w:pPr>
      <w:r>
        <w:t xml:space="preserve">1. </w:t>
      </w:r>
      <w:proofErr w:type="gramStart"/>
      <w: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либо на которых имеются объекты индивидуального жилищного строительства, подлежащие реконструкции или капитальному ремонту, вправе обратиться за разрешением на отклонение при строительстве от предельных параметров разрешенного строительства, реконструкции объектов капитального строительства.</w:t>
      </w:r>
      <w:proofErr w:type="gramEnd"/>
    </w:p>
    <w:p w:rsidR="00FC6942" w:rsidRDefault="00FC6942" w:rsidP="00FC6942">
      <w:pPr>
        <w:ind w:firstLine="708"/>
        <w:jc w:val="both"/>
      </w:pPr>
      <w:r>
        <w:t xml:space="preserve">Право на отклонение от предельных параметров имеют также застройщики согласно </w:t>
      </w:r>
      <w:proofErr w:type="gramStart"/>
      <w:r>
        <w:t>ч</w:t>
      </w:r>
      <w:proofErr w:type="gramEnd"/>
      <w:r>
        <w:t>.6 ст.32 настоящих Правил застройки.</w:t>
      </w:r>
    </w:p>
    <w:p w:rsidR="00FC6942" w:rsidRDefault="00FC6942" w:rsidP="00FC6942">
      <w:pPr>
        <w:ind w:firstLine="708"/>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FC6942" w:rsidRDefault="00FC6942" w:rsidP="00FC6942">
      <w:pPr>
        <w:ind w:firstLine="708"/>
        <w:jc w:val="both"/>
      </w:pPr>
      <w:r>
        <w:t>3. Застройщик подаёт в Комиссию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C6942" w:rsidRDefault="00FC6942" w:rsidP="00FC6942">
      <w:pPr>
        <w:ind w:firstLine="708"/>
        <w:jc w:val="both"/>
      </w:pPr>
      <w:r>
        <w:t>4. Вопрос о предоставлении такого разрешения подлежит обсуждению на публичных слушаниях в соответствии со статьёй 35 настоящих Правил.</w:t>
      </w:r>
    </w:p>
    <w:p w:rsidR="00FC6942" w:rsidRDefault="00FC6942" w:rsidP="00FC6942">
      <w:pPr>
        <w:ind w:firstLine="708"/>
        <w:jc w:val="both"/>
      </w:pPr>
      <w:r>
        <w:t xml:space="preserve">5. </w:t>
      </w:r>
      <w:proofErr w:type="gramStart"/>
      <w:r>
        <w:t xml:space="preserve">На основании заключения о результатах публичных слушаний по вопросу о </w:t>
      </w:r>
      <w:proofErr w:type="spellStart"/>
      <w:r>
        <w:t>пре-доставлении</w:t>
      </w:r>
      <w:proofErr w:type="spellEnd"/>
      <w:r>
        <w:t xml:space="preserve">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Польниковской сельской администрации.</w:t>
      </w:r>
      <w:proofErr w:type="gramEnd"/>
    </w:p>
    <w:p w:rsidR="00FC6942" w:rsidRDefault="00FC6942" w:rsidP="00FC6942">
      <w:pPr>
        <w:ind w:firstLine="708"/>
        <w:jc w:val="both"/>
      </w:pPr>
      <w:r>
        <w:t>6. Глава Польниковской сельской администрации в течение семи дней со дня поступления указанных в части 5 настоящей статьи рекомендаций принимает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C6942" w:rsidRDefault="00FC6942" w:rsidP="00FC6942">
      <w:pPr>
        <w:ind w:firstLine="708"/>
        <w:jc w:val="both"/>
      </w:pPr>
      <w:r>
        <w:t>7. Физическое или юридическое лицо вправе оспорить в судебном порядке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C6942" w:rsidRDefault="00FC6942" w:rsidP="00FC6942">
      <w:pPr>
        <w:ind w:firstLine="708"/>
        <w:jc w:val="both"/>
      </w:pPr>
      <w:r>
        <w:t>8. Форма разрешения на отклонение от предельных параметров разрешённого строительства, реконструкции объектов капитального строительства утверждается Польниковской сельской администрацией.</w:t>
      </w:r>
    </w:p>
    <w:p w:rsidR="00FC6942" w:rsidRDefault="00FC6942" w:rsidP="00FC6942">
      <w:pPr>
        <w:jc w:val="both"/>
      </w:pPr>
    </w:p>
    <w:p w:rsidR="00FC6942" w:rsidRDefault="00FC6942" w:rsidP="00FC6942">
      <w:pPr>
        <w:jc w:val="center"/>
        <w:rPr>
          <w:b/>
        </w:rPr>
      </w:pPr>
      <w:r>
        <w:rPr>
          <w:b/>
        </w:rPr>
        <w:t>ГЛАВА 6. ПРОЕКТНАЯ ДОКУМЕНТАЦИЯ. РАЗРЕШЕНИЕ НА СТРОИТЕЛЬСТВО. РАЗРЕШЕНИЕ НА ВВОД ОБЪЕКТА В ЭКСПЛУАТАЦИЮ</w:t>
      </w:r>
    </w:p>
    <w:p w:rsidR="00FC6942" w:rsidRDefault="00FC6942" w:rsidP="00FC6942">
      <w:pPr>
        <w:jc w:val="center"/>
        <w:rPr>
          <w:b/>
        </w:rPr>
      </w:pPr>
    </w:p>
    <w:p w:rsidR="00FC6942" w:rsidRDefault="00FC6942" w:rsidP="00FC6942">
      <w:pPr>
        <w:ind w:firstLine="709"/>
        <w:jc w:val="both"/>
        <w:outlineLvl w:val="1"/>
        <w:rPr>
          <w:b/>
        </w:rPr>
      </w:pPr>
      <w:bookmarkStart w:id="49" w:name="_Toc357949655"/>
      <w:r>
        <w:rPr>
          <w:b/>
        </w:rPr>
        <w:t>Статья 31. Проектная документация</w:t>
      </w:r>
      <w:bookmarkEnd w:id="49"/>
    </w:p>
    <w:p w:rsidR="00FC6942" w:rsidRDefault="00FC6942" w:rsidP="00FC6942">
      <w:pPr>
        <w:ind w:firstLine="709"/>
        <w:jc w:val="both"/>
        <w:outlineLvl w:val="1"/>
        <w:rPr>
          <w:b/>
        </w:rPr>
      </w:pPr>
    </w:p>
    <w:p w:rsidR="00FC6942" w:rsidRDefault="00FC6942" w:rsidP="00FC6942">
      <w:pPr>
        <w:ind w:firstLine="708"/>
        <w:jc w:val="both"/>
      </w:pPr>
      <w:r>
        <w:t>1.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FC6942" w:rsidRDefault="00FC6942" w:rsidP="00FC6942">
      <w:pPr>
        <w:ind w:firstLine="708"/>
        <w:jc w:val="both"/>
      </w:pPr>
      <w:r>
        <w:t>2. Для подготовки проектной документации выполняются  инженерные изыскания. Не допускаются подготовка и реализация проектной документации без выполнения соответствующих инженерных изысканий.</w:t>
      </w:r>
    </w:p>
    <w:p w:rsidR="00FC6942" w:rsidRDefault="00FC6942" w:rsidP="00FC6942">
      <w:pPr>
        <w:ind w:firstLine="708"/>
        <w:jc w:val="both"/>
      </w:pPr>
      <w:r>
        <w:t>3. Проектная документация объектов капитального строительства подлежит государственной экспертизе, за исключением случаев, предусмотренных статьей 49 Градостроительного кодекса РФ.</w:t>
      </w:r>
    </w:p>
    <w:p w:rsidR="00FC6942" w:rsidRDefault="00FC6942" w:rsidP="00FC6942">
      <w:pPr>
        <w:ind w:firstLine="708"/>
        <w:jc w:val="both"/>
      </w:pPr>
      <w:r>
        <w:t>Застройщик вправе направить проектную документацию на негосударственную экспертизу. Негосударственная экспертиза проводится в порядке, установленном Правительством РФ.</w:t>
      </w:r>
    </w:p>
    <w:p w:rsidR="00FC6942" w:rsidRDefault="00FC6942" w:rsidP="00FC6942">
      <w:pPr>
        <w:ind w:firstLine="708"/>
        <w:jc w:val="both"/>
      </w:pPr>
      <w:r>
        <w:t>4. Порядок выполнения инженерных изысканий, порядок подготовки, состав и содержание проектной документации, порядок организации и проведения государственной экспертизы проектной документации установлены статьями 47 – 49 Градостроительного кодекса РФ.</w:t>
      </w:r>
    </w:p>
    <w:p w:rsidR="00FC6942" w:rsidRDefault="00FC6942" w:rsidP="00FC6942">
      <w:pPr>
        <w:ind w:firstLine="708"/>
        <w:jc w:val="both"/>
      </w:pPr>
    </w:p>
    <w:p w:rsidR="00FC6942" w:rsidRDefault="00FC6942" w:rsidP="00FC6942">
      <w:pPr>
        <w:ind w:firstLine="709"/>
        <w:jc w:val="both"/>
        <w:outlineLvl w:val="1"/>
        <w:rPr>
          <w:b/>
        </w:rPr>
      </w:pPr>
      <w:bookmarkStart w:id="50" w:name="_Toc357949656"/>
      <w:r>
        <w:rPr>
          <w:b/>
        </w:rPr>
        <w:t>Статья 32. Разрешение на строительство</w:t>
      </w:r>
      <w:bookmarkEnd w:id="50"/>
    </w:p>
    <w:p w:rsidR="00FC6942" w:rsidRDefault="00FC6942" w:rsidP="00FC6942">
      <w:pPr>
        <w:jc w:val="both"/>
      </w:pPr>
    </w:p>
    <w:p w:rsidR="00FC6942" w:rsidRDefault="00FC6942" w:rsidP="00FC6942">
      <w:pPr>
        <w:ind w:firstLine="708"/>
        <w:jc w:val="both"/>
      </w:pPr>
      <w: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РФ.</w:t>
      </w:r>
    </w:p>
    <w:p w:rsidR="00FC6942" w:rsidRDefault="00FC6942" w:rsidP="00FC6942">
      <w:pPr>
        <w:ind w:firstLine="708"/>
        <w:jc w:val="both"/>
      </w:pPr>
      <w:r>
        <w:t>2. Разрешение на строительство выдаёт Польниковская сельская администрация, за исключением разрешений на строительство, которые выдаются уполномоченным федеральным органом исполнительной власти, органом исполнительной власти Брянской области  для строительства, реконструкции, капитального ремонта объектов капитального строительства федерального и областного значений,  при размещении которых допускается изъятие, в том числе путём выкупа, земельных участков.</w:t>
      </w:r>
    </w:p>
    <w:p w:rsidR="00FC6942" w:rsidRDefault="00FC6942" w:rsidP="00FC6942">
      <w:pPr>
        <w:ind w:firstLine="708"/>
        <w:jc w:val="both"/>
      </w:pPr>
      <w:r>
        <w:t>3. Разрешение на строительство на земельном участке, на который не распространяется действие градостроительного регламента, выдается федеральным органом исполнительной власти, органом исполнительной власти Брянской области или органом местного самоуправления Польниковского сельского поселения в соответствии с их компетенцией.</w:t>
      </w:r>
    </w:p>
    <w:p w:rsidR="00FC6942" w:rsidRDefault="00FC6942" w:rsidP="00FC6942">
      <w:pPr>
        <w:ind w:firstLine="708"/>
        <w:jc w:val="both"/>
      </w:pPr>
      <w:r>
        <w:t>4. Форма разрешения на строительство установлена постановлением  Правительства РФ.</w:t>
      </w:r>
    </w:p>
    <w:p w:rsidR="00FC6942" w:rsidRDefault="00FC6942" w:rsidP="00FC6942">
      <w:pPr>
        <w:ind w:firstLine="708"/>
        <w:jc w:val="both"/>
      </w:pPr>
      <w:r>
        <w:t xml:space="preserve">5. Порядок выдачи разрешения на строительство определён статьёй 51 Градостроительного кодекса РФ. </w:t>
      </w:r>
    </w:p>
    <w:p w:rsidR="00FC6942" w:rsidRDefault="00FC6942" w:rsidP="00FC6942">
      <w:pPr>
        <w:ind w:firstLine="708"/>
        <w:jc w:val="both"/>
      </w:pPr>
      <w:r>
        <w:t>6.  Разрешения на строительство, выданные до вступления в силу настоящих Правил застройки, действуют в течение срока, на который они были выданы, за исключением случаев, когда продолжение строительства на их основе противоречит требованиям градостроительного регламента. В этом случае застройщик имеет право подать заявление об отклонении от предельных параметров разрешённого строительства, реконструкции в Комиссию по землепользованию и застройке.</w:t>
      </w:r>
    </w:p>
    <w:p w:rsidR="00FC6942" w:rsidRDefault="00FC6942" w:rsidP="00FC6942">
      <w:pPr>
        <w:ind w:firstLine="708"/>
        <w:jc w:val="both"/>
      </w:pPr>
      <w:r>
        <w:lastRenderedPageBreak/>
        <w:t xml:space="preserve">7. Польниковская сельская администрация имеет право изменить условия  выданного </w:t>
      </w:r>
      <w:proofErr w:type="gramStart"/>
      <w:r>
        <w:t>до вступления в силу настоящих Правил разрешения на строительство в направлении приведения разрешения в соответствие</w:t>
      </w:r>
      <w:proofErr w:type="gramEnd"/>
      <w:r>
        <w:t xml:space="preserve"> с градостроительным регламентом.</w:t>
      </w:r>
    </w:p>
    <w:p w:rsidR="00FC6942" w:rsidRDefault="00FC6942" w:rsidP="00FC6942">
      <w:pPr>
        <w:jc w:val="both"/>
      </w:pPr>
    </w:p>
    <w:p w:rsidR="00FC6942" w:rsidRDefault="00FC6942" w:rsidP="00FC6942">
      <w:pPr>
        <w:ind w:firstLine="709"/>
        <w:jc w:val="both"/>
        <w:outlineLvl w:val="1"/>
        <w:rPr>
          <w:b/>
        </w:rPr>
      </w:pPr>
      <w:bookmarkStart w:id="51" w:name="_Toc357949657"/>
      <w:r>
        <w:rPr>
          <w:b/>
        </w:rPr>
        <w:t>Статья 33. Разрешение на ввод объекта в эксплуатацию</w:t>
      </w:r>
      <w:bookmarkEnd w:id="51"/>
    </w:p>
    <w:p w:rsidR="00FC6942" w:rsidRDefault="00FC6942" w:rsidP="00FC6942">
      <w:pPr>
        <w:ind w:firstLine="708"/>
        <w:jc w:val="both"/>
        <w:rPr>
          <w:b/>
        </w:rPr>
      </w:pPr>
    </w:p>
    <w:p w:rsidR="00FC6942" w:rsidRDefault="00FC6942" w:rsidP="00FC6942">
      <w:pPr>
        <w:ind w:firstLine="708"/>
        <w:jc w:val="both"/>
        <w:rPr>
          <w:b/>
        </w:rPr>
      </w:pPr>
      <w:r>
        <w:t>1.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C6942" w:rsidRDefault="00FC6942" w:rsidP="00FC6942">
      <w:pPr>
        <w:ind w:firstLine="708"/>
        <w:jc w:val="both"/>
      </w:pPr>
      <w:r>
        <w:t xml:space="preserve">2. Разрешение на ввод объекта в эксплуатацию выдаёт уполномоченный в области архитектуры и градостроительства орган местного самоуправления. </w:t>
      </w:r>
    </w:p>
    <w:p w:rsidR="00FC6942" w:rsidRDefault="00FC6942" w:rsidP="00FC6942">
      <w:pPr>
        <w:ind w:firstLine="708"/>
        <w:jc w:val="both"/>
      </w:pPr>
      <w:r>
        <w:t>3. Форма разрешения на ввод объекта в эксплуатацию установлена постановлением Правительства РФ.</w:t>
      </w:r>
    </w:p>
    <w:p w:rsidR="00FC6942" w:rsidRDefault="00FC6942" w:rsidP="00FC6942">
      <w:pPr>
        <w:ind w:firstLine="708"/>
        <w:jc w:val="both"/>
      </w:pPr>
      <w:r>
        <w:t>4. Порядок выдачи разрешения на ввод объекта в эксплуатацию определён статьёй 55 Градостроительного кодекса РФ.</w:t>
      </w:r>
    </w:p>
    <w:p w:rsidR="00FC6942" w:rsidRDefault="00FC6942" w:rsidP="00FC6942">
      <w:pPr>
        <w:jc w:val="both"/>
      </w:pPr>
    </w:p>
    <w:p w:rsidR="00FC6942" w:rsidRDefault="00FC6942" w:rsidP="00FC6942">
      <w:pPr>
        <w:ind w:firstLine="709"/>
        <w:jc w:val="both"/>
        <w:outlineLvl w:val="1"/>
        <w:rPr>
          <w:b/>
        </w:rPr>
      </w:pPr>
      <w:bookmarkStart w:id="52" w:name="_Toc357949658"/>
      <w:r>
        <w:rPr>
          <w:b/>
        </w:rPr>
        <w:t>Статья 34. Строительный контроль и государственный строительный надзор</w:t>
      </w:r>
      <w:bookmarkEnd w:id="52"/>
    </w:p>
    <w:p w:rsidR="00FC6942" w:rsidRDefault="00FC6942" w:rsidP="00FC6942">
      <w:pPr>
        <w:ind w:firstLine="708"/>
        <w:jc w:val="both"/>
        <w:rPr>
          <w:b/>
        </w:rPr>
      </w:pPr>
    </w:p>
    <w:p w:rsidR="00FC6942" w:rsidRDefault="00FC6942" w:rsidP="00FC6942">
      <w:pPr>
        <w:ind w:firstLine="708"/>
        <w:jc w:val="both"/>
      </w:pPr>
      <w:r>
        <w:t>1. В процессе строительства, реконструкции, капитального ремонта объектов капитального строительства проводится строительный контроль и осуществляется государственный строительный надзор.</w:t>
      </w:r>
    </w:p>
    <w:p w:rsidR="00FC6942" w:rsidRDefault="00FC6942" w:rsidP="00FC6942">
      <w:pPr>
        <w:ind w:firstLine="708"/>
        <w:jc w:val="both"/>
      </w:pPr>
      <w:r>
        <w:t>2. 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РФ.</w:t>
      </w:r>
    </w:p>
    <w:p w:rsidR="00FC6942" w:rsidRDefault="00FC6942" w:rsidP="00FC6942">
      <w:pPr>
        <w:ind w:firstLine="708"/>
        <w:jc w:val="both"/>
      </w:pPr>
      <w:r>
        <w:t>3. Осуществление государственного строительного надзора производится в соответствии с постановлением Правительства РФ.</w:t>
      </w:r>
    </w:p>
    <w:p w:rsidR="00FC6942" w:rsidRDefault="00FC6942" w:rsidP="00FC6942">
      <w:pPr>
        <w:jc w:val="center"/>
        <w:outlineLvl w:val="0"/>
        <w:rPr>
          <w:b/>
        </w:rPr>
      </w:pPr>
    </w:p>
    <w:p w:rsidR="00FC6942" w:rsidRDefault="00FC6942" w:rsidP="00FC6942">
      <w:pPr>
        <w:jc w:val="center"/>
        <w:outlineLvl w:val="0"/>
        <w:rPr>
          <w:b/>
        </w:rPr>
      </w:pPr>
      <w:bookmarkStart w:id="53" w:name="_Toc357949659"/>
      <w:r>
        <w:rPr>
          <w:b/>
        </w:rPr>
        <w:t>ГЛАВА 7. ПУБЛИЧНЫЕ СЛУШАНИЯ</w:t>
      </w:r>
      <w:bookmarkEnd w:id="53"/>
    </w:p>
    <w:p w:rsidR="00FC6942" w:rsidRDefault="00FC6942" w:rsidP="00FC6942">
      <w:pPr>
        <w:jc w:val="center"/>
        <w:rPr>
          <w:b/>
        </w:rPr>
      </w:pPr>
    </w:p>
    <w:p w:rsidR="00FC6942" w:rsidRDefault="00FC6942" w:rsidP="00FC6942">
      <w:pPr>
        <w:ind w:firstLine="709"/>
        <w:jc w:val="both"/>
        <w:outlineLvl w:val="1"/>
        <w:rPr>
          <w:b/>
        </w:rPr>
      </w:pPr>
      <w:bookmarkStart w:id="54" w:name="_Toc357949660"/>
      <w:r>
        <w:rPr>
          <w:b/>
        </w:rPr>
        <w:t>Статья 35. Публичные слушания по вопросам землепользования и застройки на территории Польниковского сельского поселения</w:t>
      </w:r>
      <w:bookmarkEnd w:id="54"/>
    </w:p>
    <w:p w:rsidR="00FC6942" w:rsidRDefault="00FC6942" w:rsidP="00FC6942">
      <w:pPr>
        <w:ind w:firstLine="708"/>
        <w:jc w:val="both"/>
        <w:rPr>
          <w:b/>
        </w:rPr>
      </w:pPr>
    </w:p>
    <w:p w:rsidR="00FC6942" w:rsidRDefault="00FC6942" w:rsidP="00FC6942">
      <w:pPr>
        <w:ind w:firstLine="708"/>
        <w:jc w:val="both"/>
      </w:pPr>
      <w:r>
        <w:t>1. Публичные слушания проводятся в случаях:</w:t>
      </w:r>
    </w:p>
    <w:p w:rsidR="00FC6942" w:rsidRDefault="00FC6942" w:rsidP="00FC6942">
      <w:pPr>
        <w:ind w:firstLine="708"/>
        <w:jc w:val="both"/>
      </w:pPr>
      <w:r>
        <w:t>– предоставления разрешения на условно разрешённый вид использования земельного участка или объекта капитального строительства;</w:t>
      </w:r>
    </w:p>
    <w:p w:rsidR="00FC6942" w:rsidRDefault="00FC6942" w:rsidP="00FC6942">
      <w:pPr>
        <w:ind w:firstLine="708"/>
        <w:jc w:val="both"/>
      </w:pPr>
      <w:r>
        <w:t>–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FC6942" w:rsidRDefault="00FC6942" w:rsidP="00FC6942">
      <w:pPr>
        <w:ind w:firstLine="708"/>
        <w:jc w:val="both"/>
      </w:pPr>
      <w:r>
        <w:t>– подготовки документации по планировке территории для размещения объектов капитального строительства местного значения Польниковского сельского поселения, за исключением градостроительных планов земельных участков как отдельных документов;</w:t>
      </w:r>
    </w:p>
    <w:p w:rsidR="00FC6942" w:rsidRDefault="00FC6942" w:rsidP="00FC6942">
      <w:pPr>
        <w:ind w:firstLine="708"/>
        <w:jc w:val="both"/>
      </w:pPr>
      <w:r>
        <w:t>– подготовки проекта изменений в Правила землепользования и застройки Польниковского сельского поселения;</w:t>
      </w:r>
    </w:p>
    <w:p w:rsidR="00FC6942" w:rsidRDefault="00FC6942" w:rsidP="00FC6942">
      <w:pPr>
        <w:ind w:firstLine="708"/>
        <w:jc w:val="both"/>
      </w:pPr>
      <w:r>
        <w:t>– установления (прекращения) публичных сервитутов.</w:t>
      </w:r>
    </w:p>
    <w:p w:rsidR="00FC6942" w:rsidRDefault="00FC6942" w:rsidP="00FC6942">
      <w:pPr>
        <w:ind w:firstLine="708"/>
        <w:jc w:val="both"/>
      </w:pPr>
      <w:r>
        <w:t>2. Публичные слушания проводятся Комиссией по землепользованию и застройке на основании решения Главы Польниковского сельского поселения.</w:t>
      </w:r>
    </w:p>
    <w:p w:rsidR="00FC6942" w:rsidRDefault="00FC6942" w:rsidP="00FC6942">
      <w:pPr>
        <w:ind w:firstLine="708"/>
        <w:jc w:val="both"/>
      </w:pPr>
      <w:r>
        <w:t>3. Решение Главы Польниковского сельского поселения о проведении публичных слушаний доводится до населения через средства массовой информации и другими способами.</w:t>
      </w:r>
    </w:p>
    <w:p w:rsidR="00FC6942" w:rsidRDefault="00FC6942" w:rsidP="00FC6942">
      <w:pPr>
        <w:ind w:firstLine="708"/>
        <w:jc w:val="both"/>
      </w:pPr>
      <w:r>
        <w:t>4. Продолжительность публичных слушаний:</w:t>
      </w:r>
    </w:p>
    <w:p w:rsidR="00FC6942" w:rsidRDefault="00FC6942" w:rsidP="00FC6942">
      <w:pPr>
        <w:ind w:firstLine="708"/>
        <w:jc w:val="both"/>
      </w:pPr>
      <w:proofErr w:type="gramStart"/>
      <w:r>
        <w:lastRenderedPageBreak/>
        <w:t>– при предоставлении разрешения на условно разрешённый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разрешённого строительства, реконструкции объектов капитального строительства и при установлении (прекращении) публичного сервитута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roofErr w:type="gramEnd"/>
    </w:p>
    <w:p w:rsidR="00FC6942" w:rsidRDefault="00FC6942" w:rsidP="00FC6942">
      <w:pPr>
        <w:ind w:firstLine="708"/>
        <w:jc w:val="both"/>
      </w:pPr>
      <w:r>
        <w:t>– при подготовке проектов планировки территории и/или проектов межевания территории для размещения объектов капитального строительства местного значения Польниковского сельского поселения – от одного до трёх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FC6942" w:rsidRDefault="00FC6942" w:rsidP="00FC6942">
      <w:pPr>
        <w:ind w:firstLine="708"/>
        <w:jc w:val="both"/>
      </w:pPr>
      <w:r>
        <w:t>– при подготовке проекта изменений в Правила застройки – от двух до четырёх месяцев с момента опубликования проекта изменений в Правила до момента опубликования заключения о результатах публичных слушаний.</w:t>
      </w:r>
    </w:p>
    <w:p w:rsidR="00FC6942" w:rsidRDefault="00FC6942" w:rsidP="00FC6942">
      <w:pPr>
        <w:ind w:firstLine="708"/>
        <w:jc w:val="both"/>
      </w:pPr>
      <w:r>
        <w:t>Конкретный срок проведения публичных слушаний (продолжительность экспозиции и продолжительность собственно публичных слушаний) определяет Комиссия.</w:t>
      </w:r>
    </w:p>
    <w:p w:rsidR="00FC6942" w:rsidRDefault="00FC6942" w:rsidP="00FC6942">
      <w:pPr>
        <w:ind w:firstLine="708"/>
        <w:jc w:val="both"/>
      </w:pPr>
      <w:r>
        <w:t xml:space="preserve">5. </w:t>
      </w:r>
      <w:proofErr w:type="gramStart"/>
      <w: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разрешённый вид использования и по вопросу предоставления разрешений на отклонение от предельных параметров разрешённого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w:t>
      </w:r>
      <w:proofErr w:type="gramEnd"/>
      <w:r>
        <w:t xml:space="preserve"> земельный участок или объект капитального строительства, применительно к которым запрашивается разрешение. </w:t>
      </w:r>
      <w:proofErr w:type="gramStart"/>
      <w:r>
        <w:t>В случае если условно разрешённый вид использования земельного участка или объекта капитального строительства или отклонение от предельных параметров разрешённого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и учётом мнения правообладателей земельных участков и объектов капитального строительства, подверженных риску такого негативного воздействия.</w:t>
      </w:r>
      <w:proofErr w:type="gramEnd"/>
    </w:p>
    <w:p w:rsidR="00FC6942" w:rsidRDefault="00FC6942" w:rsidP="00FC6942">
      <w:pPr>
        <w:ind w:firstLine="708"/>
        <w:jc w:val="both"/>
      </w:pPr>
      <w:proofErr w:type="gramStart"/>
      <w:r>
        <w:t>Комиссия направляет решение о проведении публичных слушаний по вопросу предоставления разрешения на условно разрешённый вид использования (по вопросу предоставления разрешений на отклонение от предельных параметров разрешённого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w:t>
      </w:r>
      <w:proofErr w:type="gramEnd"/>
      <w:r>
        <w:t xml:space="preserve">, </w:t>
      </w:r>
      <w:proofErr w:type="gramStart"/>
      <w:r>
        <w:t>применительно</w:t>
      </w:r>
      <w:proofErr w:type="gramEnd"/>
      <w:r>
        <w:t xml:space="preserve">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Указанное решение направляется не позднее чем через десять дней со дня поступления заявления застройщика о предоставлении разрешения на условно разрешённый вид использования (о предоставлении разрешения на отклонение от предельных параметров разрешённого использования земельного участка или объекта капитального строительства), либо со дня поступления заявления о предоставлении земельного участка для строительства.</w:t>
      </w:r>
    </w:p>
    <w:p w:rsidR="00FC6942" w:rsidRDefault="00FC6942" w:rsidP="00FC6942">
      <w:pPr>
        <w:ind w:firstLine="708"/>
        <w:jc w:val="both"/>
      </w:pPr>
      <w:r>
        <w:t xml:space="preserve">6. </w:t>
      </w:r>
      <w:proofErr w:type="gramStart"/>
      <w: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и/или проекту межевания территории проводятся с участием граждан, </w:t>
      </w:r>
      <w:r>
        <w:lastRenderedPageBreak/>
        <w:t>проживающих на территории, применительно к которой осуществляется подготовка проекта её планировки и/или проекта её межевания, правообладателей земельных участков и объектов капитального строительства, расположенных на</w:t>
      </w:r>
      <w:proofErr w:type="gramEnd"/>
      <w:r>
        <w:t xml:space="preserve"> указанной территории, лиц, законные интересы которых могут быть нарушены в связи с реализацией таких проектов.</w:t>
      </w:r>
    </w:p>
    <w:p w:rsidR="00FC6942" w:rsidRDefault="00FC6942" w:rsidP="00FC6942">
      <w:pPr>
        <w:ind w:firstLine="708"/>
        <w:jc w:val="both"/>
      </w:pPr>
      <w:r>
        <w:t xml:space="preserve">7. 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w:t>
      </w:r>
      <w:proofErr w:type="gramStart"/>
      <w:r>
        <w:t>При этом Комиссия направляет решение о проведении публичных слушаний по проекту изменений в Правил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w:t>
      </w:r>
      <w:proofErr w:type="gramEnd"/>
      <w:r>
        <w:t xml:space="preserve"> правообладателям объектов капитального строительства, расположенных в границах зон с особыми условиями использования территорий. Указанное решение направляется в срок, не позднее чем через пятнадцать дней со дня принятия Главой Польниковского сельского поселения решения о проведении публичных слушаний по проекту изменений в Правила землепользования и застройки.</w:t>
      </w:r>
    </w:p>
    <w:p w:rsidR="00FC6942" w:rsidRDefault="00FC6942" w:rsidP="00FC6942">
      <w:pPr>
        <w:ind w:firstLine="708"/>
        <w:jc w:val="both"/>
      </w:pPr>
      <w:r>
        <w:t xml:space="preserve">8. Заинтересованные лица вправе письменно представить в Комиссию свои замечания и предложения, касающиеся рассматриваемого вопроса, для включения их в протокол публичных слушаний. Замечания и предложения могут направляться в Комиссию со дня принятия решения о проведении публичных слушаний до подписания протокола публичных слушаний.  </w:t>
      </w:r>
    </w:p>
    <w:p w:rsidR="00FC6942" w:rsidRDefault="00FC6942" w:rsidP="00FC6942">
      <w:pPr>
        <w:ind w:firstLine="708"/>
        <w:jc w:val="both"/>
      </w:pPr>
      <w:r>
        <w:t>9. По любому из рассматриваемых на публичных слушаниях вопросов Комиссия вправе организовать экспозицию, иллюстрирующую предмет публичных слушаний.</w:t>
      </w:r>
    </w:p>
    <w:p w:rsidR="00FC6942" w:rsidRDefault="00FC6942" w:rsidP="00FC6942">
      <w:pPr>
        <w:ind w:firstLine="708"/>
        <w:jc w:val="both"/>
      </w:pPr>
      <w:r>
        <w:t>При рассмотрении на публичных слушаниях проекта планировки и/или проекта межевания территории, а также в случаях, если рассматриваемый вопрос касается внесения изменений в карту градостроительного зонирования, организация экспозиции является обязательной.</w:t>
      </w:r>
    </w:p>
    <w:p w:rsidR="00FC6942" w:rsidRDefault="00FC6942" w:rsidP="00FC6942">
      <w:pPr>
        <w:jc w:val="both"/>
      </w:pPr>
      <w:r>
        <w:t>Экспозиция организуется не позднее, чем через 3 дня с момента принятия решения о проведении публичных слушаний, в месте проведения публичных слушаний и длится до подписания протокола публичных слушаний.</w:t>
      </w:r>
    </w:p>
    <w:p w:rsidR="00FC6942" w:rsidRDefault="00FC6942" w:rsidP="00FC6942">
      <w:pPr>
        <w:ind w:firstLine="708"/>
        <w:jc w:val="both"/>
      </w:pPr>
      <w:r>
        <w:t>10. Публичные слушания представляют собой собрание заинтересованных лиц и других граждан, в том числе представителей органов власти, и непосредственное обсуждение рассматриваемых вопросов – формулирование проблемы, обоснование тех или иных позиций, ответы на вопросы, прения, демонстрация графических материалов и т.п.</w:t>
      </w:r>
    </w:p>
    <w:p w:rsidR="00FC6942" w:rsidRDefault="00FC6942" w:rsidP="00FC6942">
      <w:pPr>
        <w:jc w:val="both"/>
      </w:pPr>
      <w:r>
        <w:t>Данное собрание может проводиться с перерывами в течение нескольких дней.</w:t>
      </w:r>
    </w:p>
    <w:p w:rsidR="00FC6942" w:rsidRDefault="00FC6942" w:rsidP="00FC6942">
      <w:pPr>
        <w:ind w:firstLine="708"/>
        <w:jc w:val="both"/>
      </w:pPr>
      <w:r>
        <w:t>11. Непосредственно перед началом собрания, указанного в предыдущей части, производится поимённая регистрация участников публичных слушаний, за исключением представителей органов власти и застройщика.</w:t>
      </w:r>
    </w:p>
    <w:p w:rsidR="00FC6942" w:rsidRDefault="00FC6942" w:rsidP="00FC6942">
      <w:pPr>
        <w:ind w:firstLine="708"/>
        <w:jc w:val="both"/>
      </w:pPr>
      <w:r>
        <w:t>12. 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FC6942" w:rsidRDefault="00FC6942" w:rsidP="00FC6942">
      <w:pPr>
        <w:ind w:firstLine="708"/>
        <w:jc w:val="both"/>
      </w:pPr>
      <w:r>
        <w:t>Результаты проведения публичных слушаний считаются положительными, если по 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FC6942" w:rsidRDefault="00FC6942" w:rsidP="00FC6942">
      <w:pPr>
        <w:jc w:val="both"/>
      </w:pPr>
      <w:r>
        <w:lastRenderedPageBreak/>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FC6942" w:rsidRDefault="00FC6942" w:rsidP="00FC6942">
      <w:pPr>
        <w:ind w:firstLine="708"/>
        <w:jc w:val="both"/>
      </w:pPr>
      <w:r>
        <w:t>13. В ходе публичных слушаний секретарём ведётся протокол публичных слушаний, который содержит:</w:t>
      </w:r>
    </w:p>
    <w:p w:rsidR="00FC6942" w:rsidRDefault="00FC6942" w:rsidP="00FC6942">
      <w:pPr>
        <w:ind w:firstLine="708"/>
        <w:jc w:val="both"/>
      </w:pPr>
      <w:r>
        <w:t>–</w:t>
      </w:r>
      <w:r>
        <w:tab/>
        <w:t>день, время, место проведения публичных слушаний;</w:t>
      </w:r>
    </w:p>
    <w:p w:rsidR="00FC6942" w:rsidRDefault="00FC6942" w:rsidP="00FC6942">
      <w:pPr>
        <w:ind w:firstLine="708"/>
        <w:jc w:val="both"/>
      </w:pPr>
      <w:r>
        <w:t>–</w:t>
      </w:r>
      <w:r>
        <w:tab/>
        <w:t>присутствующие на публичных слушаниях (в том числе председательствующий и секретарь);</w:t>
      </w:r>
    </w:p>
    <w:p w:rsidR="00FC6942" w:rsidRDefault="00FC6942" w:rsidP="00FC6942">
      <w:pPr>
        <w:ind w:firstLine="708"/>
        <w:jc w:val="both"/>
      </w:pPr>
      <w:r>
        <w:t>–</w:t>
      </w:r>
      <w:r>
        <w:tab/>
        <w:t xml:space="preserve">сущность рассматриваемого вопроса (в соответствии с </w:t>
      </w:r>
      <w:proofErr w:type="gramStart"/>
      <w:r>
        <w:t>ч</w:t>
      </w:r>
      <w:proofErr w:type="gramEnd"/>
      <w:r>
        <w:t>.1 настоящей статьи);</w:t>
      </w:r>
    </w:p>
    <w:p w:rsidR="00FC6942" w:rsidRDefault="00FC6942" w:rsidP="00FC6942">
      <w:pPr>
        <w:ind w:firstLine="708"/>
        <w:jc w:val="both"/>
      </w:pPr>
      <w:r>
        <w:t>–</w:t>
      </w:r>
      <w:r>
        <w:tab/>
        <w:t>состав демонстрационных материалов (в том числе графических);</w:t>
      </w:r>
    </w:p>
    <w:p w:rsidR="00FC6942" w:rsidRDefault="00FC6942" w:rsidP="00FC6942">
      <w:pPr>
        <w:ind w:firstLine="708"/>
        <w:jc w:val="both"/>
      </w:pPr>
      <w:r>
        <w:t>–</w:t>
      </w:r>
      <w:r>
        <w:tab/>
        <w:t xml:space="preserve">мнения, </w:t>
      </w:r>
      <w:proofErr w:type="gramStart"/>
      <w:r>
        <w:t>комментарии, замечания</w:t>
      </w:r>
      <w:proofErr w:type="gramEnd"/>
      <w:r>
        <w:t xml:space="preserve"> и предложения (поимённо) по поводу рассматриваемого вопроса;</w:t>
      </w:r>
    </w:p>
    <w:p w:rsidR="00FC6942" w:rsidRDefault="00FC6942" w:rsidP="00FC6942">
      <w:pPr>
        <w:ind w:firstLine="708"/>
        <w:jc w:val="both"/>
      </w:pPr>
      <w:r>
        <w:t>–</w:t>
      </w:r>
      <w:r>
        <w:tab/>
        <w:t xml:space="preserve">письменные замечания и предложения заинтересованных лиц, представленные в Комиссию согласно </w:t>
      </w:r>
      <w:proofErr w:type="gramStart"/>
      <w:r>
        <w:t>ч</w:t>
      </w:r>
      <w:proofErr w:type="gramEnd"/>
      <w:r>
        <w:t>.8 настоящей статьи;</w:t>
      </w:r>
    </w:p>
    <w:p w:rsidR="00FC6942" w:rsidRDefault="00FC6942" w:rsidP="00FC6942">
      <w:pPr>
        <w:ind w:firstLine="708"/>
        <w:jc w:val="both"/>
      </w:pPr>
      <w:r>
        <w:t>–</w:t>
      </w:r>
      <w:r>
        <w:tab/>
        <w:t>результаты голосования по рассматриваемому вопросу;</w:t>
      </w:r>
    </w:p>
    <w:p w:rsidR="00FC6942" w:rsidRDefault="00FC6942" w:rsidP="00FC6942">
      <w:pPr>
        <w:ind w:firstLine="708"/>
        <w:jc w:val="both"/>
      </w:pPr>
      <w:r>
        <w:t>–</w:t>
      </w:r>
      <w:r>
        <w:tab/>
        <w:t>общие выводы публичных слушаний (формулируются председательствующим).</w:t>
      </w:r>
    </w:p>
    <w:p w:rsidR="00FC6942" w:rsidRDefault="00FC6942" w:rsidP="00FC6942">
      <w:pPr>
        <w:ind w:firstLine="708"/>
        <w:jc w:val="both"/>
      </w:pPr>
      <w:r>
        <w:t>Протокол публичных слушаний составляется в одном экземпляре. При предоставлении разрешения на условно разрешённый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разрешённого строительства, реконструкции объектов капитального строительства, протокол публичных слушаний составляется в двух экземплярах; один экземпляр остаётся у Комиссии, другой выдаётся застройщику. Оба экземпляра протокола прошиваются, сшивка заверяется председательствующим с указанием количества прошитых листов. Протокол подписывается председательствующим, представителями органов власти, первыми тремя зарегистрированными участниками публичных слушаний, секретарем.</w:t>
      </w:r>
    </w:p>
    <w:p w:rsidR="00FC6942" w:rsidRDefault="00FC6942" w:rsidP="00FC6942">
      <w:pPr>
        <w:ind w:firstLine="708"/>
        <w:jc w:val="both"/>
      </w:pPr>
      <w:r>
        <w:t>14. Не позднее следующего дня с момента составления протокола публичных слушаний, Комиссия готовит заключение о результатах публичных слушаний, которое содержит:</w:t>
      </w:r>
    </w:p>
    <w:p w:rsidR="00FC6942" w:rsidRDefault="00FC6942" w:rsidP="00FC6942">
      <w:pPr>
        <w:ind w:firstLine="708"/>
        <w:jc w:val="both"/>
      </w:pPr>
      <w:r>
        <w:t>–</w:t>
      </w:r>
      <w:r>
        <w:tab/>
        <w:t>день, время, место составления заключения;</w:t>
      </w:r>
    </w:p>
    <w:p w:rsidR="00FC6942" w:rsidRDefault="00FC6942" w:rsidP="00FC6942">
      <w:pPr>
        <w:ind w:firstLine="708"/>
        <w:jc w:val="both"/>
      </w:pPr>
      <w:r>
        <w:t>–</w:t>
      </w:r>
      <w:r>
        <w:tab/>
        <w:t>сущность рассмотренного на публичных слушаниях вопроса;</w:t>
      </w:r>
    </w:p>
    <w:p w:rsidR="00FC6942" w:rsidRDefault="00FC6942" w:rsidP="00FC6942">
      <w:pPr>
        <w:ind w:firstLine="708"/>
        <w:jc w:val="both"/>
      </w:pPr>
      <w:r>
        <w:t>–</w:t>
      </w:r>
      <w:r>
        <w:tab/>
        <w:t>указание на опубликование решения о проведении публичных слушаний (источник, дата опубликования), а также на информирование общественности другими способами;</w:t>
      </w:r>
    </w:p>
    <w:p w:rsidR="00FC6942" w:rsidRDefault="00FC6942" w:rsidP="00FC6942">
      <w:pPr>
        <w:ind w:firstLine="708"/>
        <w:jc w:val="both"/>
      </w:pPr>
      <w:r>
        <w:t>–</w:t>
      </w:r>
      <w:r>
        <w:tab/>
        <w:t xml:space="preserve">перечень письменных замечаний и предложений заинтересованных лиц, представленных в Комиссию согласно </w:t>
      </w:r>
      <w:proofErr w:type="gramStart"/>
      <w:r>
        <w:t>ч</w:t>
      </w:r>
      <w:proofErr w:type="gramEnd"/>
      <w:r>
        <w:t>.8 настоящей статьи;</w:t>
      </w:r>
    </w:p>
    <w:p w:rsidR="00FC6942" w:rsidRDefault="00FC6942" w:rsidP="00FC6942">
      <w:pPr>
        <w:ind w:firstLine="708"/>
        <w:jc w:val="both"/>
      </w:pPr>
      <w:r>
        <w:t>–</w:t>
      </w:r>
      <w:r>
        <w:tab/>
        <w:t>указание на организацию экспозиции, состав демонстрируемых материалов;</w:t>
      </w:r>
    </w:p>
    <w:p w:rsidR="00FC6942" w:rsidRDefault="00FC6942" w:rsidP="00FC6942">
      <w:pPr>
        <w:ind w:firstLine="708"/>
        <w:jc w:val="both"/>
      </w:pPr>
      <w:r>
        <w:t>–</w:t>
      </w:r>
      <w:r>
        <w:tab/>
        <w:t>срок проведения экспозиции;</w:t>
      </w:r>
    </w:p>
    <w:p w:rsidR="00FC6942" w:rsidRDefault="00FC6942" w:rsidP="00FC6942">
      <w:pPr>
        <w:ind w:firstLine="708"/>
        <w:jc w:val="both"/>
      </w:pPr>
      <w:r>
        <w:t>–</w:t>
      </w:r>
      <w:r>
        <w:tab/>
        <w:t>день (дни), время, место проведения публичных слушаний;</w:t>
      </w:r>
    </w:p>
    <w:p w:rsidR="00FC6942" w:rsidRDefault="00FC6942" w:rsidP="00FC6942">
      <w:pPr>
        <w:ind w:firstLine="708"/>
        <w:jc w:val="both"/>
      </w:pPr>
      <w:r>
        <w:t>–</w:t>
      </w:r>
      <w:r>
        <w:tab/>
        <w:t>результаты голосования по рассматриваемому вопросу;</w:t>
      </w:r>
    </w:p>
    <w:p w:rsidR="00FC6942" w:rsidRDefault="00FC6942" w:rsidP="00FC6942">
      <w:pPr>
        <w:ind w:firstLine="708"/>
        <w:jc w:val="both"/>
      </w:pPr>
      <w:r>
        <w:t>–</w:t>
      </w:r>
      <w:r>
        <w:tab/>
        <w:t>общие выводы публичных слушаний.</w:t>
      </w:r>
    </w:p>
    <w:p w:rsidR="00FC6942" w:rsidRDefault="00FC6942" w:rsidP="00FC6942">
      <w:pPr>
        <w:ind w:firstLine="708"/>
        <w:jc w:val="both"/>
      </w:pPr>
      <w:r>
        <w:t xml:space="preserve">Заключение о результатах публичных слушаний оформляется согласно </w:t>
      </w:r>
      <w:proofErr w:type="gramStart"/>
      <w:r>
        <w:t>ч</w:t>
      </w:r>
      <w:proofErr w:type="gramEnd"/>
      <w:r>
        <w:t>.13 настоящей статьи и подлежит опубликованию в порядке, установленном ч.6 ст.28 настоящих Правил.</w:t>
      </w:r>
    </w:p>
    <w:p w:rsidR="00FC6942" w:rsidRDefault="00FC6942" w:rsidP="00FC6942">
      <w:pPr>
        <w:ind w:firstLine="708"/>
        <w:jc w:val="both"/>
      </w:pPr>
      <w:r>
        <w:t>15. Расходы, связанные с организацией и проведением публичных слушаний по вопросу предоставления разрешения на условно разрешённый вид использования, а также по вопросу представления разрешения на отклонение от предельных параметров разрешённого строительства, реконструкции объектов капитального строительства, несёт застройщик (заявитель); по вопросу об установлении (прекращении) публичного сервитута – инициатор установления (прекращения) публичного сервитута.</w:t>
      </w:r>
    </w:p>
    <w:p w:rsidR="00FC6942" w:rsidRDefault="00FC6942" w:rsidP="00FC6942">
      <w:pPr>
        <w:jc w:val="both"/>
      </w:pPr>
    </w:p>
    <w:p w:rsidR="00FC6942" w:rsidRDefault="00FC6942" w:rsidP="00FC6942">
      <w:pPr>
        <w:jc w:val="both"/>
        <w:rPr>
          <w:b/>
        </w:rPr>
      </w:pPr>
    </w:p>
    <w:p w:rsidR="00FC6942" w:rsidRDefault="00FC6942" w:rsidP="00FC6942">
      <w:pPr>
        <w:jc w:val="center"/>
        <w:outlineLvl w:val="0"/>
        <w:rPr>
          <w:b/>
        </w:rPr>
      </w:pPr>
      <w:bookmarkStart w:id="55" w:name="_Toc357949661"/>
      <w:r>
        <w:rPr>
          <w:b/>
        </w:rPr>
        <w:t>ГЛАВА 8. МУНИЦИПАЛЬНЫЙ ЗЕМЕЛЬНЫЙ КОНТРОЛЬ</w:t>
      </w:r>
      <w:bookmarkEnd w:id="55"/>
    </w:p>
    <w:p w:rsidR="00FC6942" w:rsidRDefault="00FC6942" w:rsidP="00FC6942">
      <w:pPr>
        <w:jc w:val="both"/>
        <w:rPr>
          <w:b/>
        </w:rPr>
      </w:pPr>
    </w:p>
    <w:p w:rsidR="00FC6942" w:rsidRDefault="00FC6942" w:rsidP="00FC6942">
      <w:pPr>
        <w:ind w:firstLine="709"/>
        <w:jc w:val="both"/>
        <w:outlineLvl w:val="1"/>
        <w:rPr>
          <w:b/>
        </w:rPr>
      </w:pPr>
      <w:bookmarkStart w:id="56" w:name="_Toc357949662"/>
      <w:r>
        <w:rPr>
          <w:b/>
        </w:rPr>
        <w:t>Статья 36. Задачи муниципального земельного контроля</w:t>
      </w:r>
      <w:bookmarkEnd w:id="56"/>
    </w:p>
    <w:p w:rsidR="00FC6942" w:rsidRDefault="00FC6942" w:rsidP="00FC6942">
      <w:pPr>
        <w:ind w:firstLine="708"/>
        <w:jc w:val="both"/>
        <w:rPr>
          <w:b/>
        </w:rPr>
      </w:pPr>
    </w:p>
    <w:p w:rsidR="00FC6942" w:rsidRDefault="00FC6942" w:rsidP="00FC6942">
      <w:pPr>
        <w:ind w:firstLine="708"/>
        <w:jc w:val="both"/>
      </w:pPr>
      <w:r>
        <w:t xml:space="preserve">1. Муниципальный земельный контроль – система мер, направленная на предотвращение, выявление и пресечение нарушений законодательства в области охраны землепользования, обеспечения соблюдения субъектами хозяйственной и иной деятельности требований, в том числе нормативов и нормативных документов, в области охраны землепользования. </w:t>
      </w:r>
    </w:p>
    <w:p w:rsidR="00FC6942" w:rsidRDefault="00FC6942" w:rsidP="00FC6942">
      <w:pPr>
        <w:ind w:firstLine="708"/>
        <w:jc w:val="both"/>
      </w:pPr>
      <w:r>
        <w:t>2. Объектами муниципального земельного контроля являются земельные участки, расположенные на территории Польниковского сельского поселения.</w:t>
      </w:r>
    </w:p>
    <w:p w:rsidR="00FC6942" w:rsidRDefault="00FC6942" w:rsidP="00FC6942">
      <w:pPr>
        <w:ind w:firstLine="708"/>
        <w:jc w:val="both"/>
      </w:pPr>
      <w:r>
        <w:t xml:space="preserve">3. Задачами муниципального земельного контроля являются: </w:t>
      </w:r>
    </w:p>
    <w:p w:rsidR="00FC6942" w:rsidRDefault="00FC6942" w:rsidP="00FC6942">
      <w:pPr>
        <w:ind w:firstLine="708"/>
        <w:jc w:val="both"/>
      </w:pPr>
      <w:r>
        <w:t xml:space="preserve">- мониторинг за использованием юридическими и физическими лицами земельных участков на территории Польниковского сельского поселения; </w:t>
      </w:r>
    </w:p>
    <w:p w:rsidR="00FC6942" w:rsidRDefault="00FC6942" w:rsidP="00FC6942">
      <w:pPr>
        <w:ind w:firstLine="708"/>
        <w:jc w:val="both"/>
      </w:pPr>
      <w:r>
        <w:t xml:space="preserve">- предупреждение нарушений и соблюдение законодательства РФ, Брянской области и правовых актов Польниковского сельского поселения в сфере земельных правоотношений. </w:t>
      </w:r>
    </w:p>
    <w:p w:rsidR="00FC6942" w:rsidRDefault="00FC6942" w:rsidP="00FC6942">
      <w:pPr>
        <w:ind w:firstLine="708"/>
        <w:jc w:val="both"/>
      </w:pPr>
      <w:r>
        <w:t>4. Мониторинг за использованием юридическими и физическими лицами земельных участков на территории Польниковского сельского поселения включает в себя:</w:t>
      </w:r>
    </w:p>
    <w:p w:rsidR="00FC6942" w:rsidRDefault="00FC6942" w:rsidP="00FC6942">
      <w:pPr>
        <w:ind w:firstLine="708"/>
        <w:jc w:val="both"/>
      </w:pPr>
      <w:r>
        <w:t>-  учёт, анализ, оценку и прогноз состояния земельных участков на основании комплекса данных государственных и муниципальных органов (организаций), данных хозяйствующих субъектов;</w:t>
      </w:r>
    </w:p>
    <w:p w:rsidR="00FC6942" w:rsidRDefault="00FC6942" w:rsidP="00FC6942">
      <w:pPr>
        <w:ind w:firstLine="708"/>
        <w:jc w:val="both"/>
      </w:pPr>
      <w:r>
        <w:t xml:space="preserve">- анализ информации о результатах проверок, выполненных муниципальными и государственными органами в сфере земельных правоотношений на территории Польниковского сельского поселения; </w:t>
      </w:r>
    </w:p>
    <w:p w:rsidR="00FC6942" w:rsidRDefault="00FC6942" w:rsidP="00FC6942">
      <w:pPr>
        <w:ind w:firstLine="708"/>
        <w:jc w:val="both"/>
      </w:pPr>
      <w:r>
        <w:t xml:space="preserve">-  учёт, анализ обращений юридических и физических лиц по вопросам использования и охраны земли; </w:t>
      </w:r>
    </w:p>
    <w:p w:rsidR="00FC6942" w:rsidRDefault="00FC6942" w:rsidP="00FC6942">
      <w:pPr>
        <w:ind w:firstLine="708"/>
        <w:jc w:val="both"/>
      </w:pPr>
      <w:r>
        <w:t xml:space="preserve">- контроль достоверности информации, предоставляемой физическими и юридическими лицами, индивидуальными предпринимателями независимо от форм собственности об использовании ими земельных участков. </w:t>
      </w:r>
    </w:p>
    <w:p w:rsidR="00FC6942" w:rsidRDefault="00FC6942" w:rsidP="00FC6942">
      <w:pPr>
        <w:jc w:val="both"/>
      </w:pPr>
    </w:p>
    <w:p w:rsidR="00FC6942" w:rsidRDefault="00FC6942" w:rsidP="00FC6942">
      <w:pPr>
        <w:ind w:firstLine="709"/>
        <w:jc w:val="both"/>
        <w:outlineLvl w:val="1"/>
        <w:rPr>
          <w:b/>
        </w:rPr>
      </w:pPr>
      <w:r>
        <w:rPr>
          <w:b/>
        </w:rPr>
        <w:br w:type="page"/>
      </w:r>
      <w:bookmarkStart w:id="57" w:name="_Toc357949663"/>
      <w:r>
        <w:rPr>
          <w:b/>
        </w:rPr>
        <w:lastRenderedPageBreak/>
        <w:t>Статья 37. Права и обязанности должностных лиц и специалистов муниципального земельного контроля</w:t>
      </w:r>
      <w:bookmarkEnd w:id="57"/>
    </w:p>
    <w:p w:rsidR="00FC6942" w:rsidRDefault="00FC6942" w:rsidP="00FC6942">
      <w:pPr>
        <w:ind w:firstLine="708"/>
        <w:jc w:val="both"/>
        <w:rPr>
          <w:b/>
        </w:rPr>
      </w:pPr>
    </w:p>
    <w:p w:rsidR="00FC6942" w:rsidRDefault="00FC6942" w:rsidP="00FC6942">
      <w:pPr>
        <w:ind w:firstLine="708"/>
        <w:jc w:val="both"/>
      </w:pPr>
      <w:r>
        <w:t xml:space="preserve">1.  Должностные лица и специалисты органа муниципального земельного контроля при выполнении возложенных на них обязанностей имеют право: </w:t>
      </w:r>
    </w:p>
    <w:p w:rsidR="00FC6942" w:rsidRDefault="00FC6942" w:rsidP="00FC6942">
      <w:pPr>
        <w:ind w:firstLine="708"/>
        <w:jc w:val="both"/>
      </w:pPr>
      <w:r>
        <w:t>- при предъявлении служебного удостоверения беспрепятственно посещать организации и объекты независимо от формы собственности и ведомственной принадлежности, обследовать земельные участки, находящиеся в собственности, владении, пользовании и аренде, в том числе граждан, а земельные участки, занятые военными, оборонными и другими специальными объектами - с учетом установленного режима их посещения;</w:t>
      </w:r>
    </w:p>
    <w:p w:rsidR="00FC6942" w:rsidRDefault="00FC6942" w:rsidP="00FC6942">
      <w:pPr>
        <w:ind w:firstLine="708"/>
        <w:jc w:val="both"/>
      </w:pPr>
      <w:proofErr w:type="gramStart"/>
      <w:r>
        <w:t>-  запрашивать от юридических и физических лиц и безвозмездно получать в установленном порядке в срок не более 10 календарных дней с момента получения письменного запроса юридическим или физическим лицом правоустанавливающие документы на земельный участок: свидетельство о государственной регистрации права - собственности, постоянного бессрочного пользования, пожизненно наследуемого владения, договор аренды земельного участка и другие;</w:t>
      </w:r>
      <w:proofErr w:type="gramEnd"/>
      <w:r>
        <w:t xml:space="preserve"> землеустроительную документацию; </w:t>
      </w:r>
      <w:proofErr w:type="gramStart"/>
      <w:r>
        <w:t>документы</w:t>
      </w:r>
      <w:proofErr w:type="gramEnd"/>
      <w:r>
        <w:t xml:space="preserve"> свидетельствующие о постановке на кадастровый учет в Федеральном государственном учреждении земельной кадастровой палате; документы органов государственного строительного надзора, </w:t>
      </w:r>
      <w:proofErr w:type="spellStart"/>
      <w:r>
        <w:t>раз-решающие</w:t>
      </w:r>
      <w:proofErr w:type="spellEnd"/>
      <w:r>
        <w:t xml:space="preserve"> проведение строительно-монтажных работ, а также учредительные документы от юридических лиц – устав, учредительный договор, свидетельство о постановке на налоговый учет, полномочия руководителя (его представителя), документы о собственности на недвижимость, иные документы и материалы, </w:t>
      </w:r>
      <w:proofErr w:type="spellStart"/>
      <w:r>
        <w:t>не-обходимые</w:t>
      </w:r>
      <w:proofErr w:type="spellEnd"/>
      <w:r>
        <w:t xml:space="preserve"> для осуществления муниципального земельного контроля;</w:t>
      </w:r>
    </w:p>
    <w:p w:rsidR="00FC6942" w:rsidRDefault="00FC6942" w:rsidP="00FC6942">
      <w:pPr>
        <w:ind w:firstLine="708"/>
        <w:jc w:val="both"/>
      </w:pPr>
      <w:r>
        <w:t xml:space="preserve">- проводить проверки по соблюдению юридическими и физическими лицами установленных правовыми нормами правил использования земельных участков в административных границах Польниковского сельского поселения составлять по результатам проверок акты с обязательным ознакомлением с ними собственников, владельцев, пользователей, арендаторов земельных участков; </w:t>
      </w:r>
    </w:p>
    <w:p w:rsidR="00FC6942" w:rsidRDefault="00FC6942" w:rsidP="00FC6942">
      <w:pPr>
        <w:ind w:firstLine="708"/>
        <w:jc w:val="both"/>
      </w:pPr>
      <w:r>
        <w:t xml:space="preserve">-  вызывать повесткой и получать от юридических и физических лиц объяснения, сведения и другие материалы, связанные с использованием земельных участков; </w:t>
      </w:r>
    </w:p>
    <w:p w:rsidR="00FC6942" w:rsidRDefault="00FC6942" w:rsidP="00FC6942">
      <w:pPr>
        <w:ind w:firstLine="708"/>
        <w:jc w:val="both"/>
      </w:pPr>
      <w:r>
        <w:t xml:space="preserve">-  привлекать в установленном порядке представителей государственной власти, местного самоуправления, специалистов научных и иных организаций к проводимым проверкам, обследованиям; </w:t>
      </w:r>
    </w:p>
    <w:p w:rsidR="00FC6942" w:rsidRDefault="00FC6942" w:rsidP="00FC6942">
      <w:pPr>
        <w:ind w:firstLine="708"/>
        <w:jc w:val="both"/>
      </w:pPr>
      <w:r>
        <w:t xml:space="preserve">- обращаться в органы внутренних дел за оказанием содействия в предотвращении или пресечении действий, препятствующих осуществлению их законной деятельности по муниципальному земельному контролю, а также для сопровождения должностных лиц и граждан в соответствующий орган для дачи объяснений и установления фактических пользователей земельных участков; </w:t>
      </w:r>
    </w:p>
    <w:p w:rsidR="00FC6942" w:rsidRDefault="00FC6942" w:rsidP="00FC6942">
      <w:pPr>
        <w:ind w:firstLine="708"/>
        <w:jc w:val="both"/>
      </w:pPr>
      <w:r>
        <w:t xml:space="preserve">- участвовать в подготовке предложений об установлении повышенного размера платы за неиспользуемые или используемые не по целевому назначению земельные участки; </w:t>
      </w:r>
    </w:p>
    <w:p w:rsidR="00FC6942" w:rsidRDefault="00FC6942" w:rsidP="00FC6942">
      <w:pPr>
        <w:ind w:firstLine="708"/>
        <w:jc w:val="both"/>
      </w:pPr>
      <w:r>
        <w:t xml:space="preserve">- участвовать по необходимости в мероприятиях по планированию и организации рационального использования земель и их охраны, образованию новых и упорядочению существующих объектов землеустройства и установлению их границ на местности во взаимодействии с иными заинтересованными лицами; </w:t>
      </w:r>
    </w:p>
    <w:p w:rsidR="00FC6942" w:rsidRDefault="00FC6942" w:rsidP="00FC6942">
      <w:pPr>
        <w:ind w:firstLine="708"/>
        <w:jc w:val="both"/>
      </w:pPr>
      <w:r>
        <w:t xml:space="preserve">- участвовать в подготовке нормативных правовых актов Польниковского сельского поселения в соответствие с законодательством Российской Федерации и Брянской области; </w:t>
      </w:r>
    </w:p>
    <w:p w:rsidR="00FC6942" w:rsidRDefault="00FC6942" w:rsidP="00FC6942">
      <w:pPr>
        <w:ind w:firstLine="708"/>
        <w:jc w:val="both"/>
      </w:pPr>
      <w:r>
        <w:lastRenderedPageBreak/>
        <w:t xml:space="preserve">- вносить предложения о полном или частичном изъятии (выкупе) земельных участков в случаях, предусмотренных земельным, гражданским и иным законодательством; </w:t>
      </w:r>
    </w:p>
    <w:p w:rsidR="00FC6942" w:rsidRDefault="00FC6942" w:rsidP="00FC6942">
      <w:pPr>
        <w:ind w:firstLine="708"/>
        <w:jc w:val="both"/>
      </w:pPr>
      <w:r>
        <w:t xml:space="preserve">- принимать меры к устранению и недопущению нарушений земельного законодательства; </w:t>
      </w:r>
    </w:p>
    <w:p w:rsidR="00FC6942" w:rsidRDefault="00FC6942" w:rsidP="00FC6942">
      <w:pPr>
        <w:ind w:firstLine="708"/>
        <w:jc w:val="both"/>
      </w:pPr>
      <w:r>
        <w:t>- при обнаружении признаков состава административного правонарушения в области земельного законодательства направлять акт проверки и материалы в отношении проверяемого лица в орган государственного земельного контроля.</w:t>
      </w:r>
    </w:p>
    <w:p w:rsidR="00FC6942" w:rsidRDefault="00FC6942" w:rsidP="00FC6942">
      <w:pPr>
        <w:ind w:firstLine="708"/>
        <w:jc w:val="both"/>
      </w:pPr>
      <w:r>
        <w:t xml:space="preserve">2. Должностные лица и специалисты органов муниципального земельного контроля обязаны: </w:t>
      </w:r>
    </w:p>
    <w:p w:rsidR="00FC6942" w:rsidRDefault="00FC6942" w:rsidP="00FC6942">
      <w:pPr>
        <w:ind w:firstLine="708"/>
        <w:jc w:val="both"/>
      </w:pPr>
      <w:r>
        <w:t xml:space="preserve">- соблюдать требования законодательства Российской Федерации, Брянской области; </w:t>
      </w:r>
    </w:p>
    <w:p w:rsidR="00FC6942" w:rsidRDefault="00FC6942" w:rsidP="00FC6942">
      <w:pPr>
        <w:ind w:firstLine="708"/>
        <w:jc w:val="both"/>
      </w:pPr>
      <w:r>
        <w:t xml:space="preserve">- своевременно и качественно, в соответствии с действующим законодательством, выполнять возложенные на них обязанности. </w:t>
      </w:r>
    </w:p>
    <w:p w:rsidR="00FC6942" w:rsidRDefault="00FC6942" w:rsidP="00FC6942">
      <w:pPr>
        <w:ind w:firstLine="708"/>
        <w:jc w:val="both"/>
      </w:pPr>
      <w:r>
        <w:t xml:space="preserve">- предотвращать, выявлять и пресекать правонарушения в области земельного законодательства; </w:t>
      </w:r>
    </w:p>
    <w:p w:rsidR="00FC6942" w:rsidRDefault="00FC6942" w:rsidP="00FC6942">
      <w:pPr>
        <w:ind w:firstLine="708"/>
        <w:jc w:val="both"/>
      </w:pPr>
      <w:r>
        <w:t>- проводить профилактическую работу по устранению обстоятельств, способствующих совершению правонарушений в области земельного законодательства.</w:t>
      </w:r>
    </w:p>
    <w:p w:rsidR="00FC6942" w:rsidRDefault="00FC6942" w:rsidP="00FC6942">
      <w:pPr>
        <w:jc w:val="both"/>
      </w:pPr>
    </w:p>
    <w:p w:rsidR="00FC6942" w:rsidRDefault="00FC6942" w:rsidP="00FC6942">
      <w:pPr>
        <w:ind w:firstLine="709"/>
        <w:jc w:val="both"/>
        <w:outlineLvl w:val="1"/>
        <w:rPr>
          <w:b/>
        </w:rPr>
      </w:pPr>
      <w:bookmarkStart w:id="58" w:name="_Toc357949664"/>
      <w:r>
        <w:rPr>
          <w:b/>
        </w:rPr>
        <w:t>Статья 38. Последствия выявления нарушения использования земельного участка</w:t>
      </w:r>
      <w:bookmarkEnd w:id="58"/>
    </w:p>
    <w:p w:rsidR="00FC6942" w:rsidRDefault="00FC6942" w:rsidP="00FC6942">
      <w:pPr>
        <w:ind w:firstLine="708"/>
        <w:jc w:val="both"/>
        <w:rPr>
          <w:b/>
        </w:rPr>
      </w:pPr>
    </w:p>
    <w:p w:rsidR="00FC6942" w:rsidRDefault="00FC6942" w:rsidP="00FC6942">
      <w:pPr>
        <w:ind w:firstLine="708"/>
        <w:jc w:val="both"/>
      </w:pPr>
      <w:r>
        <w:t xml:space="preserve">1. По результатам проверки при выявлении нарушения использования земельного участка муниципальным инспектором, проводившим проверку, составляется акт. </w:t>
      </w:r>
      <w:proofErr w:type="gramStart"/>
      <w:r>
        <w:t>В акте указываются: дата и место проведения проверки, должность, фамилия и инициалы лица, составившего акт, сведения о землепользователе (для юридических лиц – фамилия, имя и отчество руководителя, юридический адрес; для физических лиц – фамилия, имя, отчество, адрес места жительства, паспортные данные), описание нарушения использования земельного участка.</w:t>
      </w:r>
      <w:proofErr w:type="gramEnd"/>
      <w:r>
        <w:t xml:space="preserve"> Акт подписывается лицом, проводившим проверку и составившим акт, а также землепользователем земельного участка, и направляется в орган государственного земельного контроля.</w:t>
      </w:r>
    </w:p>
    <w:p w:rsidR="00FC6942" w:rsidRDefault="00FC6942" w:rsidP="00FC6942">
      <w:pPr>
        <w:ind w:firstLine="708"/>
        <w:jc w:val="both"/>
      </w:pPr>
      <w:r>
        <w:t>2. В случае выявления нарушения использования земельного участка нарушителю направляется уведомление об устранении выявленного нарушения, в котором указывается срок его устранения.</w:t>
      </w:r>
    </w:p>
    <w:p w:rsidR="00FC6942" w:rsidRDefault="00FC6942" w:rsidP="00FC6942">
      <w:pPr>
        <w:ind w:firstLine="708"/>
        <w:jc w:val="both"/>
      </w:pPr>
      <w:r>
        <w:t xml:space="preserve">3. При </w:t>
      </w:r>
      <w:proofErr w:type="spellStart"/>
      <w:r>
        <w:t>неустранении</w:t>
      </w:r>
      <w:proofErr w:type="spellEnd"/>
      <w:r>
        <w:t xml:space="preserve"> нарушения использования земельного участка в установленный срок орган муниципального земельного контроля направляет материалы </w:t>
      </w:r>
      <w:proofErr w:type="gramStart"/>
      <w:r>
        <w:t>в орган государственного земельного контроля для принятия мер к нарушителю в соответствии с законодательством</w:t>
      </w:r>
      <w:proofErr w:type="gramEnd"/>
      <w:r>
        <w:t xml:space="preserve"> РФ.</w:t>
      </w:r>
    </w:p>
    <w:p w:rsidR="00FC6942" w:rsidRDefault="00FC6942" w:rsidP="00FC6942">
      <w:pPr>
        <w:ind w:firstLine="708"/>
        <w:jc w:val="both"/>
      </w:pPr>
      <w:r>
        <w:t>4. За устранением нарушения использования земельного участка проводятся контрольные проверки.</w:t>
      </w:r>
    </w:p>
    <w:p w:rsidR="00FC6942" w:rsidRDefault="00FC6942" w:rsidP="00FC6942">
      <w:pPr>
        <w:ind w:firstLine="708"/>
        <w:jc w:val="both"/>
      </w:pPr>
      <w:r>
        <w:t xml:space="preserve">5. В случае выявления нарушений, выразившихся в самовольном занятии земельных участков под установку движимого имущества (металлических гаражей, киосков, павильонов и др.) принимается постановление Главы Польниковской сельской администрации о вывозе указанного имущества в соответствии с действующим законодательством. </w:t>
      </w:r>
    </w:p>
    <w:p w:rsidR="00FC6942" w:rsidRDefault="00FC6942" w:rsidP="00FC6942">
      <w:pPr>
        <w:ind w:firstLine="708"/>
        <w:jc w:val="both"/>
      </w:pPr>
      <w:r>
        <w:t>6. При принудительном освобождении земельных участков от самовольно установленных сооружений участвуют должностные лица, осуществляющие муниципальный земельный контроль.</w:t>
      </w:r>
    </w:p>
    <w:p w:rsidR="00FC6942" w:rsidRDefault="00FC6942" w:rsidP="00FC6942">
      <w:pPr>
        <w:jc w:val="both"/>
        <w:rPr>
          <w:b/>
        </w:rPr>
      </w:pPr>
    </w:p>
    <w:p w:rsidR="00FC6942" w:rsidRDefault="00FC6942" w:rsidP="00FC6942">
      <w:pPr>
        <w:jc w:val="center"/>
        <w:outlineLvl w:val="0"/>
        <w:rPr>
          <w:b/>
        </w:rPr>
      </w:pPr>
      <w:r>
        <w:rPr>
          <w:b/>
        </w:rPr>
        <w:br w:type="page"/>
      </w:r>
      <w:bookmarkStart w:id="59" w:name="_Toc357949665"/>
      <w:r>
        <w:rPr>
          <w:b/>
        </w:rPr>
        <w:lastRenderedPageBreak/>
        <w:t>ГЛАВА 9. ЗАКЛЮЧИТЕЛЬНЫЕ ПОЛОЖЕНИЯ</w:t>
      </w:r>
      <w:bookmarkEnd w:id="59"/>
    </w:p>
    <w:p w:rsidR="00FC6942" w:rsidRDefault="00FC6942" w:rsidP="00FC6942">
      <w:pPr>
        <w:jc w:val="center"/>
        <w:rPr>
          <w:b/>
        </w:rPr>
      </w:pPr>
    </w:p>
    <w:p w:rsidR="00FC6942" w:rsidRDefault="00FC6942" w:rsidP="00FC6942">
      <w:pPr>
        <w:ind w:firstLine="709"/>
        <w:jc w:val="both"/>
        <w:outlineLvl w:val="1"/>
        <w:rPr>
          <w:b/>
        </w:rPr>
      </w:pPr>
      <w:bookmarkStart w:id="60" w:name="_Toc357949666"/>
      <w:r>
        <w:rPr>
          <w:b/>
        </w:rPr>
        <w:t>Статья 39. Порядок внесения изменений в Правила землепользования и застройки</w:t>
      </w:r>
      <w:bookmarkEnd w:id="60"/>
    </w:p>
    <w:p w:rsidR="00FC6942" w:rsidRDefault="00FC6942" w:rsidP="00FC6942">
      <w:pPr>
        <w:ind w:firstLine="708"/>
        <w:jc w:val="both"/>
        <w:rPr>
          <w:b/>
        </w:rPr>
      </w:pPr>
    </w:p>
    <w:p w:rsidR="00FC6942" w:rsidRDefault="00FC6942" w:rsidP="00FC6942">
      <w:pPr>
        <w:ind w:firstLine="708"/>
        <w:jc w:val="both"/>
      </w:pPr>
      <w:r>
        <w:t>1.  Предложения о внесении изменений в Правила застройки направляются в Комиссию:</w:t>
      </w:r>
    </w:p>
    <w:p w:rsidR="00FC6942" w:rsidRDefault="00FC6942" w:rsidP="00FC6942">
      <w:pPr>
        <w:ind w:firstLine="708"/>
        <w:jc w:val="both"/>
      </w:pPr>
      <w: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FC6942" w:rsidRDefault="00FC6942" w:rsidP="00FC6942">
      <w:pPr>
        <w:ind w:firstLine="708"/>
        <w:jc w:val="both"/>
      </w:pPr>
      <w:r>
        <w:t>2) органами исполнительной власти Брянской области  в случаях, если Правила могут воспрепятствовать функционированию, размещению объектов капитального строительства значения Брянской области;</w:t>
      </w:r>
    </w:p>
    <w:p w:rsidR="00FC6942" w:rsidRDefault="00FC6942" w:rsidP="00FC6942">
      <w:pPr>
        <w:ind w:firstLine="708"/>
        <w:jc w:val="both"/>
      </w:pPr>
      <w:r>
        <w:t>3) органами местного самоуправления Почепского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Почепского муниципального района;</w:t>
      </w:r>
    </w:p>
    <w:p w:rsidR="00FC6942" w:rsidRDefault="00FC6942" w:rsidP="00FC6942">
      <w:pPr>
        <w:ind w:firstLine="708"/>
        <w:jc w:val="both"/>
      </w:pPr>
      <w:r>
        <w:t>4) органами местного самоуправления  Польниковского сельского поселения  в случаях, если необходимо совершенствовать порядок регулирования землепользования и застройки на территории Польниковского сельского поселения;</w:t>
      </w:r>
    </w:p>
    <w:p w:rsidR="00FC6942" w:rsidRDefault="00FC6942" w:rsidP="00FC6942">
      <w:pPr>
        <w:ind w:firstLine="708"/>
        <w:jc w:val="both"/>
      </w:pPr>
      <w:r>
        <w:t xml:space="preserve">5) физическими или юридическими лицами в инициативном порядке либо в случаях, если в результате применения </w:t>
      </w:r>
      <w:proofErr w:type="gramStart"/>
      <w:r>
        <w:t>Правил</w:t>
      </w:r>
      <w:proofErr w:type="gramEnd"/>
      <w: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C6942" w:rsidRDefault="00FC6942" w:rsidP="00FC6942">
      <w:pPr>
        <w:ind w:firstLine="708"/>
        <w:jc w:val="both"/>
      </w:pPr>
      <w:r>
        <w:t xml:space="preserve">2. </w:t>
      </w:r>
      <w:proofErr w:type="gramStart"/>
      <w:r>
        <w:t>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Польниковского сельского поселения.</w:t>
      </w:r>
      <w:proofErr w:type="gramEnd"/>
    </w:p>
    <w:p w:rsidR="00FC6942" w:rsidRDefault="00FC6942" w:rsidP="00FC6942">
      <w:pPr>
        <w:ind w:firstLine="708"/>
        <w:jc w:val="both"/>
      </w:pPr>
      <w:r>
        <w:t>3.  Глава администрации Польниковского сельского поселения с учётом рекомендаций, содержащихся в заключени</w:t>
      </w:r>
      <w:proofErr w:type="gramStart"/>
      <w:r>
        <w:t>и</w:t>
      </w:r>
      <w:proofErr w:type="gramEnd"/>
      <w:r>
        <w:t xml:space="preserve"> Комиссии, в течение тридцати дней принимает решение о подготовке проекта изменений в Правила землепользования и застройки или об отклонении предложения о внесении изменения в Правила с указанием причин отклонения и направляет копию такого решения заявителю.</w:t>
      </w:r>
    </w:p>
    <w:p w:rsidR="00FC6942" w:rsidRDefault="00FC6942" w:rsidP="00FC6942">
      <w:pPr>
        <w:ind w:firstLine="708"/>
        <w:jc w:val="both"/>
      </w:pPr>
      <w:r>
        <w:t xml:space="preserve">В случае принятия решения о подготовке проекта изменений в Правила Глава Польниковской сельской администрации определяет срок, в течение которого проект должен быть подготовлен и представлен Комиссией </w:t>
      </w:r>
      <w:proofErr w:type="gramStart"/>
      <w:r>
        <w:t>в</w:t>
      </w:r>
      <w:proofErr w:type="gramEnd"/>
      <w:r>
        <w:t xml:space="preserve"> </w:t>
      </w:r>
      <w:proofErr w:type="gramStart"/>
      <w:r>
        <w:t>уполномоченный</w:t>
      </w:r>
      <w:proofErr w:type="gramEnd"/>
      <w:r>
        <w:t xml:space="preserve"> в области архитектуры и градостроительства орган местного самоуправления.</w:t>
      </w:r>
    </w:p>
    <w:p w:rsidR="00FC6942" w:rsidRDefault="00FC6942" w:rsidP="00FC6942">
      <w:pPr>
        <w:ind w:firstLine="708"/>
        <w:jc w:val="both"/>
      </w:pPr>
      <w:r>
        <w:t>4. Основаниями для рассмотрения Главой Польниковской сельской администрации  вопроса о внесении изменений в Правила землепользования и застройки являются:</w:t>
      </w:r>
    </w:p>
    <w:p w:rsidR="00FC6942" w:rsidRDefault="00FC6942" w:rsidP="00FC6942">
      <w:pPr>
        <w:ind w:firstLine="708"/>
        <w:jc w:val="both"/>
      </w:pPr>
      <w:r>
        <w:t>1) несоответствие Правил Генеральному плану Польниковского сельского поселения, возникшее в результате внесения изменений в Генеральный план;</w:t>
      </w:r>
    </w:p>
    <w:p w:rsidR="00FC6942" w:rsidRDefault="00FC6942" w:rsidP="00FC6942">
      <w:pPr>
        <w:ind w:firstLine="708"/>
        <w:jc w:val="both"/>
      </w:pPr>
      <w:r>
        <w:t>2) поступление предложений об изменении границ территориальных зон, изменении градостроительных регламентов.</w:t>
      </w:r>
    </w:p>
    <w:p w:rsidR="00FC6942" w:rsidRDefault="00FC6942" w:rsidP="00FC6942">
      <w:pPr>
        <w:ind w:firstLine="708"/>
        <w:jc w:val="both"/>
      </w:pPr>
      <w:r>
        <w:t xml:space="preserve">5.  Глава Польниковской сельской администрации, не позднее, чем по истечении десяти дней </w:t>
      </w:r>
      <w:proofErr w:type="gramStart"/>
      <w:r>
        <w:t>с даты принятия</w:t>
      </w:r>
      <w:proofErr w:type="gramEnd"/>
      <w:r>
        <w:t xml:space="preserve"> решения, указанного в абз.2 ч.3 настоящей статьи, обеспечивает опубликование сообщения о принятии такого решения в порядке, установленном ч.6 ст.28 настоящих Правил.</w:t>
      </w:r>
    </w:p>
    <w:p w:rsidR="00FC6942" w:rsidRDefault="00FC6942" w:rsidP="00FC6942">
      <w:pPr>
        <w:ind w:firstLine="708"/>
        <w:jc w:val="both"/>
      </w:pPr>
      <w:r>
        <w:lastRenderedPageBreak/>
        <w:t>6. Разработку проекта о внесении изменений в Правила землепользования и застройки обеспечивает Комиссия по вопросам регулирования землепользования и застройки.</w:t>
      </w:r>
    </w:p>
    <w:p w:rsidR="00FC6942" w:rsidRDefault="00FC6942" w:rsidP="00FC6942">
      <w:pPr>
        <w:ind w:firstLine="708"/>
        <w:jc w:val="both"/>
      </w:pPr>
      <w:r>
        <w:t>7. Уполномоченный в области архитектуры и градостроительства орган местного самоуправления в течение 5 дней с момента поступления осуществляет проверку проекта изменений в Правила землепользования и застройки, представленного Комиссией, на соответствие требованиям технических регламентов, Генеральному плану Польниковского сельского поселения, схемам территориального планирования Брянской области, схемам территориального планирования Российской Федерации.</w:t>
      </w:r>
    </w:p>
    <w:p w:rsidR="00FC6942" w:rsidRDefault="00FC6942" w:rsidP="00FC6942">
      <w:pPr>
        <w:ind w:firstLine="708"/>
        <w:jc w:val="both"/>
      </w:pPr>
      <w:r>
        <w:t>8. По результатам указанной проверки Польниковская сельская администрация направляет проект о внесении изменения в Правила застройки  Главе Польниковской сельской администрации или, в случае обнаружения его несоответствия требованиям и документам, указанным в части 7 настоящей статьи, в Комиссию на доработку.</w:t>
      </w:r>
    </w:p>
    <w:p w:rsidR="00FC6942" w:rsidRDefault="00FC6942" w:rsidP="00FC6942">
      <w:pPr>
        <w:ind w:firstLine="708"/>
        <w:jc w:val="both"/>
      </w:pPr>
      <w:r>
        <w:t xml:space="preserve">9. Глава Польниковской сельской администрации при получении проекта изменений в Правила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 Решение о проведении публичных слушаний передаётся в Комиссию. </w:t>
      </w:r>
    </w:p>
    <w:p w:rsidR="00FC6942" w:rsidRDefault="00FC6942" w:rsidP="00FC6942">
      <w:pPr>
        <w:ind w:firstLine="708"/>
        <w:jc w:val="both"/>
      </w:pPr>
      <w:r>
        <w:t xml:space="preserve">Одновременно с принятием Главой Польниковской сельской администрации решения о проведении публичных слушаний, обеспечивается опубликование проекта изменений в Правила. </w:t>
      </w:r>
    </w:p>
    <w:p w:rsidR="00FC6942" w:rsidRDefault="00FC6942" w:rsidP="00FC6942">
      <w:pPr>
        <w:ind w:firstLine="708"/>
        <w:jc w:val="both"/>
      </w:pPr>
      <w:r>
        <w:t>10. Публичные слушания по проекту изменений в Правила проводятся Комиссией в порядке, определённом статьёй 35 настоящих Правил.</w:t>
      </w:r>
    </w:p>
    <w:p w:rsidR="00FC6942" w:rsidRDefault="00FC6942" w:rsidP="00FC6942">
      <w:pPr>
        <w:ind w:firstLine="708"/>
        <w:jc w:val="both"/>
      </w:pPr>
      <w:r>
        <w:t>11. После завершения публичных слушаний по проекту изменений в Правила Комиссия, с учётом результатов таких публичных слушаний, обеспечивает внесение изменений в Правила и представляет указанный проект Главе Польниковской сельской администрации. Обязательными приложениями к проекту изменений в Правила являются протокол публичных слушаний и заключение о результатах публичных слушаний.</w:t>
      </w:r>
    </w:p>
    <w:p w:rsidR="00FC6942" w:rsidRDefault="00FC6942" w:rsidP="00FC6942">
      <w:pPr>
        <w:ind w:firstLine="708"/>
        <w:jc w:val="both"/>
      </w:pPr>
      <w:r>
        <w:t xml:space="preserve">12. </w:t>
      </w:r>
      <w:proofErr w:type="gramStart"/>
      <w:r>
        <w:t xml:space="preserve">Глава Польниковской сельской администрации в течение десяти дней после представления ему проекта Правил землепользования и застройки и указанных в части 11 настоящей статьи обязательных приложений должен принять решение о направлении указанного проекта в </w:t>
      </w:r>
      <w:proofErr w:type="spellStart"/>
      <w:r>
        <w:t>Польниковский</w:t>
      </w:r>
      <w:proofErr w:type="spellEnd"/>
      <w:r>
        <w:t xml:space="preserve"> сельский Совет народных депутатов или об отклонении проекта изменений в Правила землепользования и застройки и о направлении его в Комиссию на доработку с указанием даты его</w:t>
      </w:r>
      <w:proofErr w:type="gramEnd"/>
      <w:r>
        <w:t xml:space="preserve"> повторного представления.</w:t>
      </w:r>
    </w:p>
    <w:p w:rsidR="00FC6942" w:rsidRDefault="00FC6942" w:rsidP="00FC6942">
      <w:pPr>
        <w:ind w:firstLine="708"/>
        <w:jc w:val="both"/>
      </w:pPr>
      <w:r>
        <w:t xml:space="preserve">13. Проект изменений в Правила землепользования и застройки рассматривается </w:t>
      </w:r>
      <w:proofErr w:type="spellStart"/>
      <w:r>
        <w:t>Польниковским</w:t>
      </w:r>
      <w:proofErr w:type="spellEnd"/>
      <w:r>
        <w:t xml:space="preserve"> сельским Советом народных депутатов. Обязательными приложениями к проекту изменений в Правила являются протокол публичных слушаний по указанному проекту и заключение о результатах таких публичных слушаний.</w:t>
      </w:r>
    </w:p>
    <w:p w:rsidR="00FC6942" w:rsidRDefault="00FC6942" w:rsidP="00FC6942">
      <w:pPr>
        <w:ind w:firstLine="708"/>
        <w:jc w:val="both"/>
      </w:pPr>
      <w:r>
        <w:t xml:space="preserve">14. </w:t>
      </w:r>
      <w:proofErr w:type="spellStart"/>
      <w:r>
        <w:t>Польниковский</w:t>
      </w:r>
      <w:proofErr w:type="spellEnd"/>
      <w:r>
        <w:t xml:space="preserve"> сельский Совет народных депутатов по результатам рассмотрения проекта изменений в Правила застройки и обязательных приложений принимает решение об утверждении данных изменений или направляет проект изменений Главе Польниковской сельской администрации на доработку в соответствии с результатами публичных слушаний по указанному проекту.</w:t>
      </w:r>
    </w:p>
    <w:p w:rsidR="00FC6942" w:rsidRDefault="00FC6942" w:rsidP="00FC6942">
      <w:pPr>
        <w:ind w:firstLine="708"/>
        <w:jc w:val="both"/>
      </w:pPr>
      <w:r>
        <w:t xml:space="preserve">15. Изменения в Правила застройки подлежат опубликованию в порядке, установленном </w:t>
      </w:r>
      <w:proofErr w:type="gramStart"/>
      <w:r>
        <w:t>ч</w:t>
      </w:r>
      <w:proofErr w:type="gramEnd"/>
      <w:r>
        <w:t>.6 ст.28 настоящих Правил.</w:t>
      </w:r>
    </w:p>
    <w:p w:rsidR="00FC6942" w:rsidRDefault="00FC6942" w:rsidP="00FC6942">
      <w:pPr>
        <w:ind w:firstLine="708"/>
        <w:jc w:val="both"/>
      </w:pPr>
      <w:r>
        <w:t>16. Внесение изменений в Правила застройки осуществляется по мере поступления предложений, указанных в п.1 настоящей статьи, но не чаще одного раза в шесть месяцев.</w:t>
      </w:r>
    </w:p>
    <w:p w:rsidR="00FC6942" w:rsidRDefault="00FC6942" w:rsidP="00FC6942">
      <w:pPr>
        <w:ind w:firstLine="708"/>
        <w:jc w:val="both"/>
      </w:pPr>
      <w:r>
        <w:t>17. Физические и юридические лица вправе оспорить решение об утверждении изменений в Правила застройки в судебном порядке.</w:t>
      </w:r>
    </w:p>
    <w:p w:rsidR="00FC6942" w:rsidRDefault="00FC6942" w:rsidP="00FC6942">
      <w:pPr>
        <w:ind w:firstLine="708"/>
        <w:jc w:val="both"/>
      </w:pPr>
      <w:r>
        <w:t xml:space="preserve">18. </w:t>
      </w:r>
      <w:proofErr w:type="gramStart"/>
      <w:r>
        <w:t xml:space="preserve">Органы государственной власти Российской Федерации, органы государственной власти Брянской области  вправе оспорить решение об утверждении изменений в Правила землепользования и застройки Польниковского сельского поселения </w:t>
      </w:r>
      <w:r>
        <w:lastRenderedPageBreak/>
        <w:t>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Брянской области, утвержденным до утверждения изменений в Правила застройки.</w:t>
      </w:r>
      <w:proofErr w:type="gramEnd"/>
    </w:p>
    <w:p w:rsidR="00FC6942" w:rsidRDefault="00FC6942" w:rsidP="00FC6942">
      <w:pPr>
        <w:ind w:firstLine="708"/>
        <w:jc w:val="both"/>
      </w:pPr>
      <w:r>
        <w:t>19. Настоящая статья применяется:</w:t>
      </w:r>
    </w:p>
    <w:p w:rsidR="00FC6942" w:rsidRDefault="00FC6942" w:rsidP="00FC6942">
      <w:pPr>
        <w:ind w:firstLine="708"/>
        <w:jc w:val="both"/>
      </w:pPr>
      <w:r>
        <w:t>1) при внесении изменений в главу 2 настоящих Правил;</w:t>
      </w:r>
    </w:p>
    <w:p w:rsidR="00FC6942" w:rsidRDefault="00FC6942" w:rsidP="00FC6942">
      <w:pPr>
        <w:ind w:firstLine="708"/>
        <w:jc w:val="both"/>
      </w:pPr>
      <w:r>
        <w:t>2) при внесении изменений в другие Главы настоящих Правил, но только при необходимости  совершенствования порядка регулирования землепользования и застройки на территории Польниковского сельского поселения.</w:t>
      </w:r>
    </w:p>
    <w:p w:rsidR="00FC6942" w:rsidRDefault="00FC6942" w:rsidP="00FC6942">
      <w:pPr>
        <w:ind w:firstLine="708"/>
        <w:jc w:val="both"/>
      </w:pPr>
      <w:r>
        <w:t>Настоящая статья не применяется:</w:t>
      </w:r>
    </w:p>
    <w:p w:rsidR="00FC6942" w:rsidRDefault="00FC6942" w:rsidP="00FC6942">
      <w:pPr>
        <w:ind w:firstLine="708"/>
        <w:jc w:val="both"/>
      </w:pPr>
      <w:r>
        <w:t>1) при внесении технических изменений – исправление орфографических, пунктуационных, стилистических ошибок;</w:t>
      </w:r>
    </w:p>
    <w:p w:rsidR="00FC6942" w:rsidRDefault="00FC6942" w:rsidP="00FC6942">
      <w:pPr>
        <w:ind w:firstLine="708"/>
        <w:jc w:val="both"/>
      </w:pPr>
      <w:r>
        <w:t>2) в случае приведения настоящих Правил в соответствие с федеральным законодательством, законодательством Брянской области и Уставом Польниковского сельского поселения при внесении непринципиальных изменений.</w:t>
      </w:r>
    </w:p>
    <w:p w:rsidR="00FC6942" w:rsidRDefault="00FC6942" w:rsidP="00FC6942">
      <w:pPr>
        <w:jc w:val="both"/>
      </w:pPr>
    </w:p>
    <w:p w:rsidR="00FC6942" w:rsidRDefault="00FC6942" w:rsidP="00FC6942">
      <w:pPr>
        <w:ind w:firstLine="709"/>
        <w:jc w:val="both"/>
        <w:outlineLvl w:val="1"/>
        <w:rPr>
          <w:b/>
        </w:rPr>
      </w:pPr>
      <w:bookmarkStart w:id="61" w:name="_Toc357949667"/>
      <w:r>
        <w:rPr>
          <w:b/>
        </w:rPr>
        <w:t>Статья 40. Ответственность за нарушение настоящих Правил</w:t>
      </w:r>
      <w:bookmarkEnd w:id="61"/>
    </w:p>
    <w:p w:rsidR="00FC6942" w:rsidRDefault="00FC6942" w:rsidP="00FC6942">
      <w:pPr>
        <w:ind w:firstLine="708"/>
        <w:jc w:val="both"/>
        <w:rPr>
          <w:b/>
        </w:rPr>
      </w:pPr>
    </w:p>
    <w:p w:rsidR="00FC6942" w:rsidRDefault="00FC6942" w:rsidP="00FC6942">
      <w:pPr>
        <w:ind w:firstLine="708"/>
        <w:jc w:val="both"/>
      </w:pPr>
      <w:r>
        <w:t>Ответственность за нарушение настоящих Правил наступает согласно законодательству Российской Федерации и Брянской области.</w:t>
      </w:r>
    </w:p>
    <w:p w:rsidR="00FC6942" w:rsidRDefault="00FC6942" w:rsidP="00FC6942">
      <w:pPr>
        <w:jc w:val="both"/>
      </w:pPr>
    </w:p>
    <w:p w:rsidR="00FC6942" w:rsidRDefault="00FC6942" w:rsidP="00FC6942">
      <w:pPr>
        <w:ind w:firstLine="709"/>
        <w:jc w:val="both"/>
        <w:outlineLvl w:val="1"/>
        <w:rPr>
          <w:b/>
        </w:rPr>
      </w:pPr>
      <w:bookmarkStart w:id="62" w:name="_Toc357949668"/>
      <w:r>
        <w:rPr>
          <w:b/>
        </w:rPr>
        <w:t>Статья 41. Вступление в силу настоящих Правил</w:t>
      </w:r>
      <w:bookmarkEnd w:id="62"/>
    </w:p>
    <w:p w:rsidR="00FC6942" w:rsidRDefault="00FC6942" w:rsidP="00FC6942">
      <w:pPr>
        <w:ind w:firstLine="708"/>
        <w:jc w:val="both"/>
        <w:rPr>
          <w:b/>
        </w:rPr>
      </w:pPr>
    </w:p>
    <w:p w:rsidR="00FC6942" w:rsidRDefault="00FC6942" w:rsidP="00FC6942">
      <w:pPr>
        <w:ind w:firstLine="708"/>
        <w:jc w:val="both"/>
      </w:pPr>
      <w:r>
        <w:t>Настоящие Правила вступают в силу по истечении десяти дней после их официального опубликования.</w:t>
      </w:r>
    </w:p>
    <w:p w:rsidR="00FC6942" w:rsidRDefault="00FC6942" w:rsidP="00FC6942">
      <w:pPr>
        <w:jc w:val="both"/>
      </w:pPr>
    </w:p>
    <w:p w:rsidR="00FC6942" w:rsidRDefault="00FC6942" w:rsidP="00FC6942">
      <w:pPr>
        <w:jc w:val="both"/>
      </w:pPr>
      <w:r>
        <w:br w:type="page"/>
      </w: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both"/>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28"/>
          <w:szCs w:val="28"/>
        </w:rPr>
      </w:pPr>
    </w:p>
    <w:p w:rsidR="00FC6942" w:rsidRDefault="00FC6942" w:rsidP="00FC6942">
      <w:pPr>
        <w:jc w:val="center"/>
        <w:rPr>
          <w:b/>
          <w:sz w:val="48"/>
          <w:szCs w:val="48"/>
        </w:rPr>
      </w:pPr>
      <w:r>
        <w:rPr>
          <w:b/>
          <w:sz w:val="48"/>
          <w:szCs w:val="48"/>
          <w:lang w:val="en-US"/>
        </w:rPr>
        <w:t>ПРИЛОЖЕНИЯ</w:t>
      </w:r>
    </w:p>
    <w:p w:rsidR="00FC6942" w:rsidRDefault="00FC6942" w:rsidP="00FC6942">
      <w:pPr>
        <w:jc w:val="both"/>
      </w:pPr>
    </w:p>
    <w:p w:rsidR="00FC6942" w:rsidRDefault="00FC6942" w:rsidP="00FC6942">
      <w:pPr>
        <w:jc w:val="both"/>
      </w:pPr>
    </w:p>
    <w:p w:rsidR="00FC6942" w:rsidRDefault="00FC6942" w:rsidP="00FC6942"/>
    <w:p w:rsidR="004D4B47" w:rsidRDefault="004D4B47"/>
    <w:sectPr w:rsidR="004D4B47" w:rsidSect="004D4B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1AC072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8AD6C626"/>
    <w:lvl w:ilvl="0">
      <w:start w:val="1"/>
      <w:numFmt w:val="bullet"/>
      <w:pStyle w:val="2"/>
      <w:lvlText w:val=""/>
      <w:lvlJc w:val="left"/>
      <w:pPr>
        <w:tabs>
          <w:tab w:val="num" w:pos="643"/>
        </w:tabs>
        <w:ind w:left="643" w:hanging="360"/>
      </w:pPr>
      <w:rPr>
        <w:rFonts w:ascii="Symbol" w:hAnsi="Symbol" w:hint="default"/>
      </w:rPr>
    </w:lvl>
  </w:abstractNum>
  <w:abstractNum w:abstractNumId="2">
    <w:nsid w:val="283E7CA6"/>
    <w:multiLevelType w:val="hybridMultilevel"/>
    <w:tmpl w:val="5E2E6DA0"/>
    <w:lvl w:ilvl="0" w:tplc="F422767A">
      <w:start w:val="1"/>
      <w:numFmt w:val="bullet"/>
      <w:lvlText w:val=""/>
      <w:lvlJc w:val="left"/>
      <w:pPr>
        <w:tabs>
          <w:tab w:val="num" w:pos="1134"/>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071996"/>
    <w:multiLevelType w:val="hybridMultilevel"/>
    <w:tmpl w:val="810070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FF77E6"/>
    <w:multiLevelType w:val="hybridMultilevel"/>
    <w:tmpl w:val="EAE028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FA273D0"/>
    <w:multiLevelType w:val="hybridMultilevel"/>
    <w:tmpl w:val="6D6AF782"/>
    <w:lvl w:ilvl="0" w:tplc="8D520D6E">
      <w:start w:val="1"/>
      <w:numFmt w:val="bullet"/>
      <w:lvlText w:val="−"/>
      <w:lvlJc w:val="left"/>
      <w:pPr>
        <w:tabs>
          <w:tab w:val="num" w:pos="900"/>
        </w:tabs>
        <w:ind w:left="90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C7A2B90"/>
    <w:multiLevelType w:val="hybridMultilevel"/>
    <w:tmpl w:val="612C6F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9B7E22"/>
    <w:multiLevelType w:val="hybridMultilevel"/>
    <w:tmpl w:val="722EC6CC"/>
    <w:lvl w:ilvl="0" w:tplc="108C10AE">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75340F6"/>
    <w:multiLevelType w:val="hybridMultilevel"/>
    <w:tmpl w:val="DCC88D2E"/>
    <w:lvl w:ilvl="0" w:tplc="F1E0AA46">
      <w:start w:val="1"/>
      <w:numFmt w:val="bullet"/>
      <w:lvlText w:val=""/>
      <w:lvlJc w:val="left"/>
      <w:pPr>
        <w:tabs>
          <w:tab w:val="num" w:pos="1571"/>
        </w:tabs>
        <w:ind w:left="720" w:firstLine="73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E8C7B9A"/>
    <w:multiLevelType w:val="hybridMultilevel"/>
    <w:tmpl w:val="45F669EE"/>
    <w:lvl w:ilvl="0" w:tplc="F61C13E2">
      <w:start w:val="1"/>
      <w:numFmt w:val="bullet"/>
      <w:lvlText w:val=""/>
      <w:lvlJc w:val="left"/>
      <w:pPr>
        <w:tabs>
          <w:tab w:val="num" w:pos="709"/>
        </w:tabs>
        <w:ind w:left="709" w:hanging="36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AA90713"/>
    <w:multiLevelType w:val="hybridMultilevel"/>
    <w:tmpl w:val="0970877A"/>
    <w:lvl w:ilvl="0" w:tplc="EA52FF6C">
      <w:start w:val="1"/>
      <w:numFmt w:val="bullet"/>
      <w:lvlText w:val=""/>
      <w:lvlJc w:val="left"/>
      <w:pPr>
        <w:tabs>
          <w:tab w:val="num" w:pos="1134"/>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num>
  <w:num w:numId="2">
    <w:abstractNumId w:val="0"/>
    <w:lvlOverride w:ilv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6942"/>
    <w:rsid w:val="004D4B47"/>
    <w:rsid w:val="00FC69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94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FC6942"/>
    <w:pPr>
      <w:keepNext/>
      <w:shd w:val="clear" w:color="auto" w:fill="FFFFFF"/>
      <w:spacing w:line="298" w:lineRule="exact"/>
      <w:ind w:right="168" w:firstLine="730"/>
      <w:jc w:val="right"/>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FC6942"/>
    <w:rPr>
      <w:rFonts w:ascii="Times New Roman" w:eastAsia="Times New Roman" w:hAnsi="Times New Roman" w:cs="Times New Roman"/>
      <w:sz w:val="24"/>
      <w:szCs w:val="20"/>
      <w:shd w:val="clear" w:color="auto" w:fill="FFFFFF"/>
      <w:lang w:eastAsia="ru-RU"/>
    </w:rPr>
  </w:style>
  <w:style w:type="character" w:styleId="a3">
    <w:name w:val="Hyperlink"/>
    <w:uiPriority w:val="99"/>
    <w:semiHidden/>
    <w:unhideWhenUsed/>
    <w:rsid w:val="00FC6942"/>
    <w:rPr>
      <w:color w:val="0000FF"/>
      <w:u w:val="single"/>
    </w:rPr>
  </w:style>
  <w:style w:type="character" w:styleId="a4">
    <w:name w:val="FollowedHyperlink"/>
    <w:basedOn w:val="a0"/>
    <w:uiPriority w:val="99"/>
    <w:semiHidden/>
    <w:unhideWhenUsed/>
    <w:rsid w:val="00FC6942"/>
    <w:rPr>
      <w:color w:val="800080" w:themeColor="followedHyperlink"/>
      <w:u w:val="single"/>
    </w:rPr>
  </w:style>
  <w:style w:type="paragraph" w:styleId="a5">
    <w:name w:val="Normal (Web)"/>
    <w:basedOn w:val="a"/>
    <w:semiHidden/>
    <w:unhideWhenUsed/>
    <w:rsid w:val="00FC6942"/>
    <w:pPr>
      <w:spacing w:before="100" w:beforeAutospacing="1" w:after="100" w:afterAutospacing="1"/>
    </w:pPr>
    <w:rPr>
      <w:rFonts w:ascii="Arial" w:hAnsi="Arial" w:cs="Arial"/>
    </w:rPr>
  </w:style>
  <w:style w:type="paragraph" w:styleId="1">
    <w:name w:val="toc 1"/>
    <w:basedOn w:val="a"/>
    <w:next w:val="a"/>
    <w:autoRedefine/>
    <w:uiPriority w:val="39"/>
    <w:semiHidden/>
    <w:unhideWhenUsed/>
    <w:rsid w:val="00FC6942"/>
    <w:pPr>
      <w:spacing w:before="120" w:after="120"/>
    </w:pPr>
    <w:rPr>
      <w:b/>
      <w:bCs/>
      <w:caps/>
      <w:sz w:val="20"/>
      <w:szCs w:val="20"/>
    </w:rPr>
  </w:style>
  <w:style w:type="paragraph" w:styleId="20">
    <w:name w:val="toc 2"/>
    <w:basedOn w:val="a"/>
    <w:next w:val="a"/>
    <w:autoRedefine/>
    <w:uiPriority w:val="39"/>
    <w:semiHidden/>
    <w:unhideWhenUsed/>
    <w:rsid w:val="00FC6942"/>
    <w:pPr>
      <w:ind w:left="240"/>
    </w:pPr>
    <w:rPr>
      <w:smallCaps/>
      <w:sz w:val="20"/>
      <w:szCs w:val="20"/>
    </w:rPr>
  </w:style>
  <w:style w:type="paragraph" w:styleId="a6">
    <w:name w:val="header"/>
    <w:basedOn w:val="a"/>
    <w:link w:val="a7"/>
    <w:semiHidden/>
    <w:unhideWhenUsed/>
    <w:rsid w:val="00FC6942"/>
    <w:pPr>
      <w:tabs>
        <w:tab w:val="center" w:pos="4677"/>
        <w:tab w:val="right" w:pos="9355"/>
      </w:tabs>
    </w:pPr>
  </w:style>
  <w:style w:type="character" w:customStyle="1" w:styleId="a7">
    <w:name w:val="Верхний колонтитул Знак"/>
    <w:basedOn w:val="a0"/>
    <w:link w:val="a6"/>
    <w:semiHidden/>
    <w:rsid w:val="00FC6942"/>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FC6942"/>
    <w:pPr>
      <w:tabs>
        <w:tab w:val="center" w:pos="4677"/>
        <w:tab w:val="right" w:pos="9355"/>
      </w:tabs>
    </w:pPr>
  </w:style>
  <w:style w:type="character" w:customStyle="1" w:styleId="a9">
    <w:name w:val="Нижний колонтитул Знак"/>
    <w:basedOn w:val="a0"/>
    <w:link w:val="a8"/>
    <w:uiPriority w:val="99"/>
    <w:semiHidden/>
    <w:rsid w:val="00FC6942"/>
    <w:rPr>
      <w:rFonts w:ascii="Times New Roman" w:eastAsia="Times New Roman" w:hAnsi="Times New Roman" w:cs="Times New Roman"/>
      <w:sz w:val="24"/>
      <w:szCs w:val="24"/>
      <w:lang w:eastAsia="ru-RU"/>
    </w:rPr>
  </w:style>
  <w:style w:type="paragraph" w:styleId="2">
    <w:name w:val="List Bullet 2"/>
    <w:basedOn w:val="a"/>
    <w:semiHidden/>
    <w:unhideWhenUsed/>
    <w:rsid w:val="00FC6942"/>
    <w:pPr>
      <w:numPr>
        <w:numId w:val="1"/>
      </w:numPr>
    </w:pPr>
  </w:style>
  <w:style w:type="paragraph" w:styleId="3">
    <w:name w:val="List Bullet 3"/>
    <w:basedOn w:val="a"/>
    <w:semiHidden/>
    <w:unhideWhenUsed/>
    <w:rsid w:val="00FC6942"/>
    <w:pPr>
      <w:numPr>
        <w:numId w:val="2"/>
      </w:numPr>
    </w:pPr>
  </w:style>
  <w:style w:type="paragraph" w:styleId="aa">
    <w:name w:val="Body Text"/>
    <w:basedOn w:val="a"/>
    <w:link w:val="ab"/>
    <w:semiHidden/>
    <w:unhideWhenUsed/>
    <w:rsid w:val="00FC6942"/>
    <w:pPr>
      <w:spacing w:after="120"/>
    </w:pPr>
  </w:style>
  <w:style w:type="character" w:customStyle="1" w:styleId="ab">
    <w:name w:val="Основной текст Знак"/>
    <w:basedOn w:val="a0"/>
    <w:link w:val="aa"/>
    <w:semiHidden/>
    <w:rsid w:val="00FC6942"/>
    <w:rPr>
      <w:rFonts w:ascii="Times New Roman" w:eastAsia="Times New Roman" w:hAnsi="Times New Roman" w:cs="Times New Roman"/>
      <w:sz w:val="24"/>
      <w:szCs w:val="24"/>
      <w:lang w:eastAsia="ru-RU"/>
    </w:rPr>
  </w:style>
  <w:style w:type="paragraph" w:styleId="ac">
    <w:name w:val="Body Text Indent"/>
    <w:basedOn w:val="a"/>
    <w:link w:val="ad"/>
    <w:semiHidden/>
    <w:unhideWhenUsed/>
    <w:rsid w:val="00FC6942"/>
    <w:pPr>
      <w:spacing w:after="120"/>
      <w:ind w:left="283"/>
    </w:pPr>
  </w:style>
  <w:style w:type="character" w:customStyle="1" w:styleId="ad">
    <w:name w:val="Основной текст с отступом Знак"/>
    <w:basedOn w:val="a0"/>
    <w:link w:val="ac"/>
    <w:semiHidden/>
    <w:rsid w:val="00FC6942"/>
    <w:rPr>
      <w:rFonts w:ascii="Times New Roman" w:eastAsia="Times New Roman" w:hAnsi="Times New Roman" w:cs="Times New Roman"/>
      <w:sz w:val="24"/>
      <w:szCs w:val="24"/>
      <w:lang w:eastAsia="ru-RU"/>
    </w:rPr>
  </w:style>
  <w:style w:type="paragraph" w:styleId="30">
    <w:name w:val="Body Text Indent 3"/>
    <w:basedOn w:val="a"/>
    <w:link w:val="31"/>
    <w:semiHidden/>
    <w:unhideWhenUsed/>
    <w:rsid w:val="00FC6942"/>
    <w:pPr>
      <w:spacing w:after="120"/>
      <w:ind w:left="283"/>
    </w:pPr>
    <w:rPr>
      <w:sz w:val="16"/>
      <w:szCs w:val="16"/>
    </w:rPr>
  </w:style>
  <w:style w:type="character" w:customStyle="1" w:styleId="31">
    <w:name w:val="Основной текст с отступом 3 Знак"/>
    <w:basedOn w:val="a0"/>
    <w:link w:val="30"/>
    <w:semiHidden/>
    <w:rsid w:val="00FC6942"/>
    <w:rPr>
      <w:rFonts w:ascii="Times New Roman" w:eastAsia="Times New Roman" w:hAnsi="Times New Roman" w:cs="Times New Roman"/>
      <w:sz w:val="16"/>
      <w:szCs w:val="16"/>
      <w:lang w:eastAsia="ru-RU"/>
    </w:rPr>
  </w:style>
  <w:style w:type="paragraph" w:styleId="ae">
    <w:name w:val="Document Map"/>
    <w:basedOn w:val="a"/>
    <w:link w:val="af"/>
    <w:semiHidden/>
    <w:unhideWhenUsed/>
    <w:rsid w:val="00FC6942"/>
    <w:pPr>
      <w:shd w:val="clear" w:color="auto" w:fill="000080"/>
    </w:pPr>
    <w:rPr>
      <w:rFonts w:ascii="Tahoma" w:hAnsi="Tahoma" w:cs="Tahoma"/>
      <w:sz w:val="20"/>
      <w:szCs w:val="20"/>
    </w:rPr>
  </w:style>
  <w:style w:type="character" w:customStyle="1" w:styleId="af">
    <w:name w:val="Схема документа Знак"/>
    <w:basedOn w:val="a0"/>
    <w:link w:val="ae"/>
    <w:semiHidden/>
    <w:rsid w:val="00FC6942"/>
    <w:rPr>
      <w:rFonts w:ascii="Tahoma" w:eastAsia="Times New Roman" w:hAnsi="Tahoma" w:cs="Tahoma"/>
      <w:sz w:val="20"/>
      <w:szCs w:val="20"/>
      <w:shd w:val="clear" w:color="auto" w:fill="000080"/>
      <w:lang w:eastAsia="ru-RU"/>
    </w:rPr>
  </w:style>
  <w:style w:type="paragraph" w:styleId="af0">
    <w:name w:val="List Paragraph"/>
    <w:basedOn w:val="a"/>
    <w:qFormat/>
    <w:rsid w:val="00FC6942"/>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FC694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FC6942"/>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FC6942"/>
    <w:pPr>
      <w:keepLines/>
      <w:ind w:left="709" w:hanging="284"/>
      <w:jc w:val="both"/>
    </w:pPr>
    <w:rPr>
      <w:rFonts w:ascii="Peterburg" w:hAnsi="Peterburg"/>
      <w:sz w:val="24"/>
    </w:rPr>
  </w:style>
  <w:style w:type="paragraph" w:customStyle="1" w:styleId="af1">
    <w:name w:val="основной"/>
    <w:basedOn w:val="a"/>
    <w:rsid w:val="00FC6942"/>
    <w:pPr>
      <w:keepNext/>
    </w:pPr>
    <w:rPr>
      <w:szCs w:val="20"/>
    </w:rPr>
  </w:style>
  <w:style w:type="paragraph" w:customStyle="1" w:styleId="Iniiaiieoaenonionooiii2">
    <w:name w:val="Iniiaiie oaeno n ionooiii 2"/>
    <w:basedOn w:val="Iauiue"/>
    <w:rsid w:val="00FC6942"/>
    <w:pPr>
      <w:widowControl/>
      <w:ind w:firstLine="284"/>
      <w:jc w:val="both"/>
    </w:pPr>
    <w:rPr>
      <w:rFonts w:ascii="Peterburg" w:hAnsi="Peterburg"/>
    </w:rPr>
  </w:style>
  <w:style w:type="character" w:customStyle="1" w:styleId="4">
    <w:name w:val="Знак Знак4"/>
    <w:rsid w:val="00FC6942"/>
    <w:rPr>
      <w:rFonts w:ascii="Times New Roman" w:eastAsia="Times New Roman" w:hAnsi="Times New Roman" w:cs="Times New Roman" w:hint="default"/>
      <w:sz w:val="24"/>
      <w:szCs w:val="24"/>
    </w:rPr>
  </w:style>
  <w:style w:type="paragraph" w:styleId="af2">
    <w:name w:val="Balloon Text"/>
    <w:basedOn w:val="a"/>
    <w:link w:val="af3"/>
    <w:uiPriority w:val="99"/>
    <w:semiHidden/>
    <w:unhideWhenUsed/>
    <w:rsid w:val="00FC6942"/>
    <w:rPr>
      <w:rFonts w:ascii="Tahoma" w:hAnsi="Tahoma" w:cs="Tahoma"/>
      <w:sz w:val="16"/>
      <w:szCs w:val="16"/>
    </w:rPr>
  </w:style>
  <w:style w:type="character" w:customStyle="1" w:styleId="af3">
    <w:name w:val="Текст выноски Знак"/>
    <w:basedOn w:val="a0"/>
    <w:link w:val="af2"/>
    <w:uiPriority w:val="99"/>
    <w:semiHidden/>
    <w:rsid w:val="00FC69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772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WINDOWS\Temp\&#1055;&#1047;&#1047;_&#1055;&#1086;&#1083;&#1100;&#1085;&#1080;&#1082;&#1086;&#1074;&#1089;&#1082;&#1086;&#1075;&#1086;_&#1089;&#1087;-1.doc" TargetMode="External"/><Relationship Id="rId18" Type="http://schemas.openxmlformats.org/officeDocument/2006/relationships/hyperlink" Target="file:///C:\WINDOWS\Temp\&#1055;&#1047;&#1047;_&#1055;&#1086;&#1083;&#1100;&#1085;&#1080;&#1082;&#1086;&#1074;&#1089;&#1082;&#1086;&#1075;&#1086;_&#1089;&#1087;-1.doc" TargetMode="External"/><Relationship Id="rId26" Type="http://schemas.openxmlformats.org/officeDocument/2006/relationships/hyperlink" Target="file:///C:\WINDOWS\Temp\&#1055;&#1047;&#1047;_&#1055;&#1086;&#1083;&#1100;&#1085;&#1080;&#1082;&#1086;&#1074;&#1089;&#1082;&#1086;&#1075;&#1086;_&#1089;&#1087;-1.doc" TargetMode="External"/><Relationship Id="rId39" Type="http://schemas.openxmlformats.org/officeDocument/2006/relationships/hyperlink" Target="file:///C:\WINDOWS\Temp\&#1055;&#1047;&#1047;_&#1055;&#1086;&#1083;&#1100;&#1085;&#1080;&#1082;&#1086;&#1074;&#1089;&#1082;&#1086;&#1075;&#1086;_&#1089;&#1087;-1.doc" TargetMode="External"/><Relationship Id="rId21" Type="http://schemas.openxmlformats.org/officeDocument/2006/relationships/hyperlink" Target="file:///C:\WINDOWS\Temp\&#1055;&#1047;&#1047;_&#1055;&#1086;&#1083;&#1100;&#1085;&#1080;&#1082;&#1086;&#1074;&#1089;&#1082;&#1086;&#1075;&#1086;_&#1089;&#1087;-1.doc" TargetMode="External"/><Relationship Id="rId34" Type="http://schemas.openxmlformats.org/officeDocument/2006/relationships/hyperlink" Target="file:///C:\WINDOWS\Temp\&#1055;&#1047;&#1047;_&#1055;&#1086;&#1083;&#1100;&#1085;&#1080;&#1082;&#1086;&#1074;&#1089;&#1082;&#1086;&#1075;&#1086;_&#1089;&#1087;-1.doc" TargetMode="External"/><Relationship Id="rId42" Type="http://schemas.openxmlformats.org/officeDocument/2006/relationships/hyperlink" Target="file:///C:\WINDOWS\Temp\&#1055;&#1047;&#1047;_&#1055;&#1086;&#1083;&#1100;&#1085;&#1080;&#1082;&#1086;&#1074;&#1089;&#1082;&#1086;&#1075;&#1086;_&#1089;&#1087;-1.doc" TargetMode="External"/><Relationship Id="rId47" Type="http://schemas.openxmlformats.org/officeDocument/2006/relationships/hyperlink" Target="file:///C:\WINDOWS\Temp\&#1055;&#1047;&#1047;_&#1055;&#1086;&#1083;&#1100;&#1085;&#1080;&#1082;&#1086;&#1074;&#1089;&#1082;&#1086;&#1075;&#1086;_&#1089;&#1087;-1.doc" TargetMode="External"/><Relationship Id="rId50" Type="http://schemas.openxmlformats.org/officeDocument/2006/relationships/hyperlink" Target="file:///C:\WINDOWS\Temp\&#1055;&#1047;&#1047;_&#1055;&#1086;&#1083;&#1100;&#1085;&#1080;&#1082;&#1086;&#1074;&#1089;&#1082;&#1086;&#1075;&#1086;_&#1089;&#1087;-1.doc" TargetMode="External"/><Relationship Id="rId55" Type="http://schemas.openxmlformats.org/officeDocument/2006/relationships/hyperlink" Target="file:///C:\WINDOWS\Temp\&#1055;&#1047;&#1047;_&#1055;&#1086;&#1083;&#1100;&#1085;&#1080;&#1082;&#1086;&#1074;&#1089;&#1082;&#1086;&#1075;&#1086;_&#1089;&#1087;-1.doc" TargetMode="External"/><Relationship Id="rId7" Type="http://schemas.openxmlformats.org/officeDocument/2006/relationships/hyperlink" Target="file:///C:\WINDOWS\Temp\&#1055;&#1047;&#1047;_&#1055;&#1086;&#1083;&#1100;&#1085;&#1080;&#1082;&#1086;&#1074;&#1089;&#1082;&#1086;&#1075;&#1086;_&#1089;&#1087;-1.doc" TargetMode="External"/><Relationship Id="rId12" Type="http://schemas.openxmlformats.org/officeDocument/2006/relationships/hyperlink" Target="file:///C:\WINDOWS\Temp\&#1055;&#1047;&#1047;_&#1055;&#1086;&#1083;&#1100;&#1085;&#1080;&#1082;&#1086;&#1074;&#1089;&#1082;&#1086;&#1075;&#1086;_&#1089;&#1087;-1.doc" TargetMode="External"/><Relationship Id="rId17" Type="http://schemas.openxmlformats.org/officeDocument/2006/relationships/hyperlink" Target="file:///C:\WINDOWS\Temp\&#1055;&#1047;&#1047;_&#1055;&#1086;&#1083;&#1100;&#1085;&#1080;&#1082;&#1086;&#1074;&#1089;&#1082;&#1086;&#1075;&#1086;_&#1089;&#1087;-1.doc" TargetMode="External"/><Relationship Id="rId25" Type="http://schemas.openxmlformats.org/officeDocument/2006/relationships/hyperlink" Target="file:///C:\WINDOWS\Temp\&#1055;&#1047;&#1047;_&#1055;&#1086;&#1083;&#1100;&#1085;&#1080;&#1082;&#1086;&#1074;&#1089;&#1082;&#1086;&#1075;&#1086;_&#1089;&#1087;-1.doc" TargetMode="External"/><Relationship Id="rId33" Type="http://schemas.openxmlformats.org/officeDocument/2006/relationships/hyperlink" Target="file:///C:\WINDOWS\Temp\&#1055;&#1047;&#1047;_&#1055;&#1086;&#1083;&#1100;&#1085;&#1080;&#1082;&#1086;&#1074;&#1089;&#1082;&#1086;&#1075;&#1086;_&#1089;&#1087;-1.doc" TargetMode="External"/><Relationship Id="rId38" Type="http://schemas.openxmlformats.org/officeDocument/2006/relationships/hyperlink" Target="file:///C:\WINDOWS\Temp\&#1055;&#1047;&#1047;_&#1055;&#1086;&#1083;&#1100;&#1085;&#1080;&#1082;&#1086;&#1074;&#1089;&#1082;&#1086;&#1075;&#1086;_&#1089;&#1087;-1.doc" TargetMode="External"/><Relationship Id="rId46" Type="http://schemas.openxmlformats.org/officeDocument/2006/relationships/hyperlink" Target="file:///C:\WINDOWS\Temp\&#1055;&#1047;&#1047;_&#1055;&#1086;&#1083;&#1100;&#1085;&#1080;&#1082;&#1086;&#1074;&#1089;&#1082;&#1086;&#1075;&#1086;_&#1089;&#1087;-1.doc" TargetMode="External"/><Relationship Id="rId2" Type="http://schemas.openxmlformats.org/officeDocument/2006/relationships/styles" Target="styles.xml"/><Relationship Id="rId16" Type="http://schemas.openxmlformats.org/officeDocument/2006/relationships/hyperlink" Target="file:///C:\WINDOWS\Temp\&#1055;&#1047;&#1047;_&#1055;&#1086;&#1083;&#1100;&#1085;&#1080;&#1082;&#1086;&#1074;&#1089;&#1082;&#1086;&#1075;&#1086;_&#1089;&#1087;-1.doc" TargetMode="External"/><Relationship Id="rId20" Type="http://schemas.openxmlformats.org/officeDocument/2006/relationships/hyperlink" Target="file:///C:\WINDOWS\Temp\&#1055;&#1047;&#1047;_&#1055;&#1086;&#1083;&#1100;&#1085;&#1080;&#1082;&#1086;&#1074;&#1089;&#1082;&#1086;&#1075;&#1086;_&#1089;&#1087;-1.doc" TargetMode="External"/><Relationship Id="rId29" Type="http://schemas.openxmlformats.org/officeDocument/2006/relationships/hyperlink" Target="file:///C:\WINDOWS\Temp\&#1055;&#1047;&#1047;_&#1055;&#1086;&#1083;&#1100;&#1085;&#1080;&#1082;&#1086;&#1074;&#1089;&#1082;&#1086;&#1075;&#1086;_&#1089;&#1087;-1.doc" TargetMode="External"/><Relationship Id="rId41" Type="http://schemas.openxmlformats.org/officeDocument/2006/relationships/hyperlink" Target="file:///C:\WINDOWS\Temp\&#1055;&#1047;&#1047;_&#1055;&#1086;&#1083;&#1100;&#1085;&#1080;&#1082;&#1086;&#1074;&#1089;&#1082;&#1086;&#1075;&#1086;_&#1089;&#1087;-1.doc" TargetMode="External"/><Relationship Id="rId54" Type="http://schemas.openxmlformats.org/officeDocument/2006/relationships/hyperlink" Target="file:///C:\WINDOWS\Temp\&#1055;&#1047;&#1047;_&#1055;&#1086;&#1083;&#1100;&#1085;&#1080;&#1082;&#1086;&#1074;&#1089;&#1082;&#1086;&#1075;&#1086;_&#1089;&#1087;-1.doc"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file:///C:\WINDOWS\Temp\&#1055;&#1047;&#1047;_&#1055;&#1086;&#1083;&#1100;&#1085;&#1080;&#1082;&#1086;&#1074;&#1089;&#1082;&#1086;&#1075;&#1086;_&#1089;&#1087;-1.doc" TargetMode="External"/><Relationship Id="rId24" Type="http://schemas.openxmlformats.org/officeDocument/2006/relationships/hyperlink" Target="file:///C:\WINDOWS\Temp\&#1055;&#1047;&#1047;_&#1055;&#1086;&#1083;&#1100;&#1085;&#1080;&#1082;&#1086;&#1074;&#1089;&#1082;&#1086;&#1075;&#1086;_&#1089;&#1087;-1.doc" TargetMode="External"/><Relationship Id="rId32" Type="http://schemas.openxmlformats.org/officeDocument/2006/relationships/hyperlink" Target="file:///C:\WINDOWS\Temp\&#1055;&#1047;&#1047;_&#1055;&#1086;&#1083;&#1100;&#1085;&#1080;&#1082;&#1086;&#1074;&#1089;&#1082;&#1086;&#1075;&#1086;_&#1089;&#1087;-1.doc" TargetMode="External"/><Relationship Id="rId37" Type="http://schemas.openxmlformats.org/officeDocument/2006/relationships/hyperlink" Target="file:///C:\WINDOWS\Temp\&#1055;&#1047;&#1047;_&#1055;&#1086;&#1083;&#1100;&#1085;&#1080;&#1082;&#1086;&#1074;&#1089;&#1082;&#1086;&#1075;&#1086;_&#1089;&#1087;-1.doc" TargetMode="External"/><Relationship Id="rId40" Type="http://schemas.openxmlformats.org/officeDocument/2006/relationships/hyperlink" Target="file:///C:\WINDOWS\Temp\&#1055;&#1047;&#1047;_&#1055;&#1086;&#1083;&#1100;&#1085;&#1080;&#1082;&#1086;&#1074;&#1089;&#1082;&#1086;&#1075;&#1086;_&#1089;&#1087;-1.doc" TargetMode="External"/><Relationship Id="rId45" Type="http://schemas.openxmlformats.org/officeDocument/2006/relationships/hyperlink" Target="file:///C:\WINDOWS\Temp\&#1055;&#1047;&#1047;_&#1055;&#1086;&#1083;&#1100;&#1085;&#1080;&#1082;&#1086;&#1074;&#1089;&#1082;&#1086;&#1075;&#1086;_&#1089;&#1087;-1.doc" TargetMode="External"/><Relationship Id="rId53" Type="http://schemas.openxmlformats.org/officeDocument/2006/relationships/hyperlink" Target="file:///C:\WINDOWS\Temp\&#1055;&#1047;&#1047;_&#1055;&#1086;&#1083;&#1100;&#1085;&#1080;&#1082;&#1086;&#1074;&#1089;&#1082;&#1086;&#1075;&#1086;_&#1089;&#1087;-1.doc" TargetMode="External"/><Relationship Id="rId5" Type="http://schemas.openxmlformats.org/officeDocument/2006/relationships/image" Target="media/image1.jpeg"/><Relationship Id="rId15" Type="http://schemas.openxmlformats.org/officeDocument/2006/relationships/hyperlink" Target="file:///C:\WINDOWS\Temp\&#1055;&#1047;&#1047;_&#1055;&#1086;&#1083;&#1100;&#1085;&#1080;&#1082;&#1086;&#1074;&#1089;&#1082;&#1086;&#1075;&#1086;_&#1089;&#1087;-1.doc" TargetMode="External"/><Relationship Id="rId23" Type="http://schemas.openxmlformats.org/officeDocument/2006/relationships/hyperlink" Target="file:///C:\WINDOWS\Temp\&#1055;&#1047;&#1047;_&#1055;&#1086;&#1083;&#1100;&#1085;&#1080;&#1082;&#1086;&#1074;&#1089;&#1082;&#1086;&#1075;&#1086;_&#1089;&#1087;-1.doc" TargetMode="External"/><Relationship Id="rId28" Type="http://schemas.openxmlformats.org/officeDocument/2006/relationships/hyperlink" Target="file:///C:\WINDOWS\Temp\&#1055;&#1047;&#1047;_&#1055;&#1086;&#1083;&#1100;&#1085;&#1080;&#1082;&#1086;&#1074;&#1089;&#1082;&#1086;&#1075;&#1086;_&#1089;&#1087;-1.doc" TargetMode="External"/><Relationship Id="rId36" Type="http://schemas.openxmlformats.org/officeDocument/2006/relationships/hyperlink" Target="file:///C:\WINDOWS\Temp\&#1055;&#1047;&#1047;_&#1055;&#1086;&#1083;&#1100;&#1085;&#1080;&#1082;&#1086;&#1074;&#1089;&#1082;&#1086;&#1075;&#1086;_&#1089;&#1087;-1.doc" TargetMode="External"/><Relationship Id="rId49" Type="http://schemas.openxmlformats.org/officeDocument/2006/relationships/hyperlink" Target="file:///C:\WINDOWS\Temp\&#1055;&#1047;&#1047;_&#1055;&#1086;&#1083;&#1100;&#1085;&#1080;&#1082;&#1086;&#1074;&#1089;&#1082;&#1086;&#1075;&#1086;_&#1089;&#1087;-1.doc" TargetMode="External"/><Relationship Id="rId57" Type="http://schemas.openxmlformats.org/officeDocument/2006/relationships/theme" Target="theme/theme1.xml"/><Relationship Id="rId10" Type="http://schemas.openxmlformats.org/officeDocument/2006/relationships/hyperlink" Target="file:///C:\WINDOWS\Temp\&#1055;&#1047;&#1047;_&#1055;&#1086;&#1083;&#1100;&#1085;&#1080;&#1082;&#1086;&#1074;&#1089;&#1082;&#1086;&#1075;&#1086;_&#1089;&#1087;-1.doc" TargetMode="External"/><Relationship Id="rId19" Type="http://schemas.openxmlformats.org/officeDocument/2006/relationships/hyperlink" Target="file:///C:\WINDOWS\Temp\&#1055;&#1047;&#1047;_&#1055;&#1086;&#1083;&#1100;&#1085;&#1080;&#1082;&#1086;&#1074;&#1089;&#1082;&#1086;&#1075;&#1086;_&#1089;&#1087;-1.doc" TargetMode="External"/><Relationship Id="rId31" Type="http://schemas.openxmlformats.org/officeDocument/2006/relationships/hyperlink" Target="file:///C:\WINDOWS\Temp\&#1055;&#1047;&#1047;_&#1055;&#1086;&#1083;&#1100;&#1085;&#1080;&#1082;&#1086;&#1074;&#1089;&#1082;&#1086;&#1075;&#1086;_&#1089;&#1087;-1.doc" TargetMode="External"/><Relationship Id="rId44" Type="http://schemas.openxmlformats.org/officeDocument/2006/relationships/hyperlink" Target="file:///C:\WINDOWS\Temp\&#1055;&#1047;&#1047;_&#1055;&#1086;&#1083;&#1100;&#1085;&#1080;&#1082;&#1086;&#1074;&#1089;&#1082;&#1086;&#1075;&#1086;_&#1089;&#1087;-1.doc" TargetMode="External"/><Relationship Id="rId52" Type="http://schemas.openxmlformats.org/officeDocument/2006/relationships/hyperlink" Target="file:///C:\WINDOWS\Temp\&#1055;&#1047;&#1047;_&#1055;&#1086;&#1083;&#1100;&#1085;&#1080;&#1082;&#1086;&#1074;&#1089;&#1082;&#1086;&#1075;&#1086;_&#1089;&#1087;-1.doc" TargetMode="External"/><Relationship Id="rId4" Type="http://schemas.openxmlformats.org/officeDocument/2006/relationships/webSettings" Target="webSettings.xml"/><Relationship Id="rId9" Type="http://schemas.openxmlformats.org/officeDocument/2006/relationships/hyperlink" Target="file:///C:\WINDOWS\Temp\&#1055;&#1047;&#1047;_&#1055;&#1086;&#1083;&#1100;&#1085;&#1080;&#1082;&#1086;&#1074;&#1089;&#1082;&#1086;&#1075;&#1086;_&#1089;&#1087;-1.doc" TargetMode="External"/><Relationship Id="rId14" Type="http://schemas.openxmlformats.org/officeDocument/2006/relationships/hyperlink" Target="file:///C:\WINDOWS\Temp\&#1055;&#1047;&#1047;_&#1055;&#1086;&#1083;&#1100;&#1085;&#1080;&#1082;&#1086;&#1074;&#1089;&#1082;&#1086;&#1075;&#1086;_&#1089;&#1087;-1.doc" TargetMode="External"/><Relationship Id="rId22" Type="http://schemas.openxmlformats.org/officeDocument/2006/relationships/hyperlink" Target="file:///C:\WINDOWS\Temp\&#1055;&#1047;&#1047;_&#1055;&#1086;&#1083;&#1100;&#1085;&#1080;&#1082;&#1086;&#1074;&#1089;&#1082;&#1086;&#1075;&#1086;_&#1089;&#1087;-1.doc" TargetMode="External"/><Relationship Id="rId27" Type="http://schemas.openxmlformats.org/officeDocument/2006/relationships/hyperlink" Target="file:///C:\WINDOWS\Temp\&#1055;&#1047;&#1047;_&#1055;&#1086;&#1083;&#1100;&#1085;&#1080;&#1082;&#1086;&#1074;&#1089;&#1082;&#1086;&#1075;&#1086;_&#1089;&#1087;-1.doc" TargetMode="External"/><Relationship Id="rId30" Type="http://schemas.openxmlformats.org/officeDocument/2006/relationships/hyperlink" Target="file:///C:\WINDOWS\Temp\&#1055;&#1047;&#1047;_&#1055;&#1086;&#1083;&#1100;&#1085;&#1080;&#1082;&#1086;&#1074;&#1089;&#1082;&#1086;&#1075;&#1086;_&#1089;&#1087;-1.doc" TargetMode="External"/><Relationship Id="rId35" Type="http://schemas.openxmlformats.org/officeDocument/2006/relationships/hyperlink" Target="file:///C:\WINDOWS\Temp\&#1055;&#1047;&#1047;_&#1055;&#1086;&#1083;&#1100;&#1085;&#1080;&#1082;&#1086;&#1074;&#1089;&#1082;&#1086;&#1075;&#1086;_&#1089;&#1087;-1.doc" TargetMode="External"/><Relationship Id="rId43" Type="http://schemas.openxmlformats.org/officeDocument/2006/relationships/hyperlink" Target="file:///C:\WINDOWS\Temp\&#1055;&#1047;&#1047;_&#1055;&#1086;&#1083;&#1100;&#1085;&#1080;&#1082;&#1086;&#1074;&#1089;&#1082;&#1086;&#1075;&#1086;_&#1089;&#1087;-1.doc" TargetMode="External"/><Relationship Id="rId48" Type="http://schemas.openxmlformats.org/officeDocument/2006/relationships/hyperlink" Target="file:///C:\WINDOWS\Temp\&#1055;&#1047;&#1047;_&#1055;&#1086;&#1083;&#1100;&#1085;&#1080;&#1082;&#1086;&#1074;&#1089;&#1082;&#1086;&#1075;&#1086;_&#1089;&#1087;-1.doc" TargetMode="External"/><Relationship Id="rId56" Type="http://schemas.openxmlformats.org/officeDocument/2006/relationships/fontTable" Target="fontTable.xml"/><Relationship Id="rId8" Type="http://schemas.openxmlformats.org/officeDocument/2006/relationships/hyperlink" Target="file:///C:\WINDOWS\Temp\&#1055;&#1047;&#1047;_&#1055;&#1086;&#1083;&#1100;&#1085;&#1080;&#1082;&#1086;&#1074;&#1089;&#1082;&#1086;&#1075;&#1086;_&#1089;&#1087;-1.doc" TargetMode="External"/><Relationship Id="rId51" Type="http://schemas.openxmlformats.org/officeDocument/2006/relationships/hyperlink" Target="file:///C:\WINDOWS\Temp\&#1055;&#1047;&#1047;_&#1055;&#1086;&#1083;&#1100;&#1085;&#1080;&#1082;&#1086;&#1074;&#1089;&#1082;&#1086;&#1075;&#1086;_&#1089;&#1087;-1.do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21026</Words>
  <Characters>119849</Characters>
  <Application>Microsoft Office Word</Application>
  <DocSecurity>0</DocSecurity>
  <Lines>998</Lines>
  <Paragraphs>281</Paragraphs>
  <ScaleCrop>false</ScaleCrop>
  <Company>Reanimator Extreme Edition</Company>
  <LinksUpToDate>false</LinksUpToDate>
  <CharactersWithSpaces>140594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2015-07-13T10:58:00Z</dcterms:created>
  <dcterms:modified xsi:type="dcterms:W3CDTF">2015-07-13T11:01:00Z</dcterms:modified>
</cp:coreProperties>
</file>